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46DB" w14:textId="2A12294B" w:rsidR="00F55590" w:rsidRPr="00F55590" w:rsidRDefault="00F55590" w:rsidP="00F555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59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F555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C0ACC9C" wp14:editId="4D680199">
            <wp:extent cx="533400" cy="787400"/>
            <wp:effectExtent l="0" t="0" r="0" b="0"/>
            <wp:docPr id="2" name="Picture 2" descr="http://www.parlament.gov.rs/upload/images/content/amblems/mali%20grb%20kolorni%20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rlament.gov.rs/upload/images/content/amblems/mali%20grb%20kolorni%20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2EC4B" w14:textId="77777777" w:rsidR="00F55590" w:rsidRPr="00F55590" w:rsidRDefault="00F55590" w:rsidP="00F555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59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РЕПУБЛИКА СРБИЈА</w:t>
      </w:r>
    </w:p>
    <w:p w14:paraId="534FBD94" w14:textId="77777777" w:rsidR="00F55590" w:rsidRPr="00F55590" w:rsidRDefault="00F55590" w:rsidP="00F555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590">
        <w:rPr>
          <w:rFonts w:ascii="Times New Roman" w:eastAsia="Times New Roman" w:hAnsi="Times New Roman" w:cs="Times New Roman"/>
          <w:b/>
          <w:sz w:val="24"/>
          <w:szCs w:val="24"/>
        </w:rPr>
        <w:t>ДРЖАВНО ВЕЋЕ ТУЖИЛАЦА</w:t>
      </w:r>
    </w:p>
    <w:p w14:paraId="3528C9C8" w14:textId="77777777" w:rsidR="00F55590" w:rsidRPr="00F55590" w:rsidRDefault="00F55590" w:rsidP="00F5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590">
        <w:rPr>
          <w:rFonts w:ascii="Times New Roman" w:eastAsia="Times New Roman" w:hAnsi="Times New Roman" w:cs="Times New Roman"/>
          <w:sz w:val="24"/>
          <w:szCs w:val="24"/>
        </w:rPr>
        <w:t xml:space="preserve">            ул. Ресавска бр. 42</w:t>
      </w:r>
    </w:p>
    <w:p w14:paraId="78D1D086" w14:textId="77777777" w:rsidR="00F55590" w:rsidRPr="00F55590" w:rsidRDefault="00F55590" w:rsidP="00F5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5559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F55590">
        <w:rPr>
          <w:rFonts w:ascii="Times New Roman" w:eastAsia="Times New Roman" w:hAnsi="Times New Roman" w:cs="Times New Roman"/>
          <w:sz w:val="24"/>
          <w:szCs w:val="24"/>
          <w:lang w:val="sr-Cyrl-CS"/>
        </w:rPr>
        <w:t>11000 Београд</w:t>
      </w:r>
    </w:p>
    <w:p w14:paraId="2439A0D7" w14:textId="77777777" w:rsidR="00F55590" w:rsidRPr="00F55590" w:rsidRDefault="00F55590" w:rsidP="00F555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14:paraId="51DC0AD5" w14:textId="77777777" w:rsidR="00F55590" w:rsidRPr="00F55590" w:rsidRDefault="00F55590" w:rsidP="00F555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  <w:r w:rsidRPr="00F55590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A </w:t>
      </w:r>
      <w:r w:rsidRPr="00F5559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бр.</w:t>
      </w:r>
      <w:r w:rsidRPr="00F55590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95/21</w:t>
      </w:r>
    </w:p>
    <w:p w14:paraId="01986619" w14:textId="77777777" w:rsidR="00F55590" w:rsidRPr="00F55590" w:rsidRDefault="00F55590" w:rsidP="00F555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55590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23</w:t>
      </w:r>
      <w:r w:rsidRPr="00F5559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.4</w:t>
      </w:r>
      <w:r w:rsidRPr="00F55590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.</w:t>
      </w:r>
      <w:r w:rsidRPr="00F5559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20</w:t>
      </w:r>
      <w:r w:rsidRPr="00F5559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21</w:t>
      </w:r>
      <w:r w:rsidRPr="00F5559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 године</w:t>
      </w:r>
    </w:p>
    <w:p w14:paraId="4E9182F4" w14:textId="77777777" w:rsidR="00F55590" w:rsidRPr="00F55590" w:rsidRDefault="00F55590" w:rsidP="00F555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5559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 е о г р а д</w:t>
      </w:r>
    </w:p>
    <w:p w14:paraId="45D32268" w14:textId="77777777" w:rsidR="00F55590" w:rsidRDefault="00F55590" w:rsidP="0066244B">
      <w:pPr>
        <w:jc w:val="both"/>
        <w:rPr>
          <w:lang w:val="sr-Cyrl-RS"/>
        </w:rPr>
      </w:pPr>
    </w:p>
    <w:p w14:paraId="513F89F4" w14:textId="77777777" w:rsidR="00F55590" w:rsidRDefault="00F55590" w:rsidP="00F55590">
      <w:pPr>
        <w:jc w:val="center"/>
        <w:rPr>
          <w:b/>
          <w:lang w:val="sr-Cyrl-RS"/>
        </w:rPr>
      </w:pPr>
    </w:p>
    <w:p w14:paraId="1F2EEBCA" w14:textId="247ADB53" w:rsidR="00F55590" w:rsidRPr="007C6436" w:rsidRDefault="00F55590" w:rsidP="00F55590">
      <w:pPr>
        <w:jc w:val="center"/>
        <w:rPr>
          <w:rFonts w:ascii="Times New Roman" w:hAnsi="Times New Roman" w:cs="Times New Roman"/>
          <w:b/>
          <w:lang w:val="sr-Cyrl-RS"/>
        </w:rPr>
      </w:pPr>
      <w:r w:rsidRPr="007C6436">
        <w:rPr>
          <w:rFonts w:ascii="Times New Roman" w:hAnsi="Times New Roman" w:cs="Times New Roman"/>
          <w:b/>
          <w:lang w:val="sr-Cyrl-RS"/>
        </w:rPr>
        <w:t>САОПШТЕЊЕ ЗА ЈАВНОСТ</w:t>
      </w:r>
    </w:p>
    <w:p w14:paraId="183CB268" w14:textId="77777777" w:rsidR="00F55590" w:rsidRPr="007C6436" w:rsidRDefault="00F55590" w:rsidP="00F55590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565B8160" w14:textId="4FDBC2CD" w:rsidR="002C06CC" w:rsidRPr="002A0802" w:rsidRDefault="0066244B" w:rsidP="0066244B">
      <w:pPr>
        <w:jc w:val="both"/>
        <w:rPr>
          <w:rFonts w:ascii="Times New Roman" w:hAnsi="Times New Roman" w:cs="Times New Roman"/>
          <w:lang w:val="sr-Cyrl-RS"/>
        </w:rPr>
      </w:pPr>
      <w:r w:rsidRPr="002A0802">
        <w:rPr>
          <w:rFonts w:ascii="Times New Roman" w:hAnsi="Times New Roman" w:cs="Times New Roman"/>
          <w:lang w:val="sr-Cyrl-RS"/>
        </w:rPr>
        <w:t>Државно веће тужилаца је на данас одржаној седници усвојило нови Етички кодекс</w:t>
      </w:r>
      <w:r w:rsidR="0062085E" w:rsidRPr="002A0802">
        <w:rPr>
          <w:rFonts w:ascii="Times New Roman" w:hAnsi="Times New Roman" w:cs="Times New Roman"/>
          <w:lang w:val="sr-Cyrl-RS"/>
        </w:rPr>
        <w:t xml:space="preserve"> </w:t>
      </w:r>
      <w:r w:rsidRPr="002A0802">
        <w:rPr>
          <w:rFonts w:ascii="Times New Roman" w:hAnsi="Times New Roman" w:cs="Times New Roman"/>
          <w:lang w:val="sr-Cyrl-RS"/>
        </w:rPr>
        <w:t xml:space="preserve">јавних тужилаца и заменика јавних тужилаца Србије са смерницама за примену којим се значајно унапређује етика у поступању носилаца јавнотужилачке функције у нашој земљи. </w:t>
      </w:r>
    </w:p>
    <w:p w14:paraId="4AFEC197" w14:textId="05058339" w:rsidR="0066244B" w:rsidRPr="002A0802" w:rsidRDefault="002A0802" w:rsidP="0066244B">
      <w:pPr>
        <w:jc w:val="both"/>
        <w:rPr>
          <w:rFonts w:ascii="Times New Roman" w:hAnsi="Times New Roman" w:cs="Times New Roman"/>
          <w:lang w:val="sr-Cyrl-RS"/>
        </w:rPr>
      </w:pPr>
      <w:r w:rsidRPr="002A0802">
        <w:rPr>
          <w:rFonts w:ascii="Times New Roman" w:hAnsi="Times New Roman" w:cs="Times New Roman"/>
          <w:lang w:val="sr-Cyrl-RS"/>
        </w:rPr>
        <w:t>С тим у вези, Државно веће тужилаца је разматрало и изјаве за медије које је током претходних дана заменик основног јавног тужиоца и члан већа из тог реда, Миловановић, давао делу медија у вези предмета осуђеног Симоновића, налазећи да су наведени поступци недопустиви, те да без основа изазивају бојазан код једног дела јавности у вези даљег поступања јавног тужилаштва поводом овог предмета</w:t>
      </w:r>
      <w:r w:rsidR="0066244B" w:rsidRPr="002A0802">
        <w:rPr>
          <w:rFonts w:ascii="Times New Roman" w:hAnsi="Times New Roman" w:cs="Times New Roman"/>
          <w:lang w:val="sr-Cyrl-RS"/>
        </w:rPr>
        <w:t>.</w:t>
      </w:r>
    </w:p>
    <w:p w14:paraId="53D998CA" w14:textId="08D05146" w:rsidR="0066244B" w:rsidRPr="002A0802" w:rsidRDefault="0066244B" w:rsidP="0066244B">
      <w:pPr>
        <w:jc w:val="both"/>
        <w:rPr>
          <w:rFonts w:ascii="Times New Roman" w:hAnsi="Times New Roman" w:cs="Times New Roman"/>
          <w:lang w:val="sr-Cyrl-RS"/>
        </w:rPr>
      </w:pPr>
      <w:r w:rsidRPr="002A0802">
        <w:rPr>
          <w:rFonts w:ascii="Times New Roman" w:hAnsi="Times New Roman" w:cs="Times New Roman"/>
          <w:lang w:val="sr-Cyrl-RS"/>
        </w:rPr>
        <w:t>Државно веће тужилаца снажно осуђује угрожавање безбедности и вршење насиља према новинарим</w:t>
      </w:r>
      <w:r w:rsidR="006F3732" w:rsidRPr="002A0802">
        <w:rPr>
          <w:rFonts w:ascii="Times New Roman" w:hAnsi="Times New Roman" w:cs="Times New Roman"/>
          <w:lang w:val="hr-HR"/>
        </w:rPr>
        <w:t>а</w:t>
      </w:r>
      <w:r w:rsidRPr="002A0802">
        <w:rPr>
          <w:rFonts w:ascii="Times New Roman" w:hAnsi="Times New Roman" w:cs="Times New Roman"/>
          <w:lang w:val="sr-Cyrl-RS"/>
        </w:rPr>
        <w:t>, тј. лицима која се баве пословима од јавног значаја у области информисања а у вези тих послова</w:t>
      </w:r>
      <w:r w:rsidR="00780BEF" w:rsidRPr="002A0802">
        <w:rPr>
          <w:rFonts w:ascii="Times New Roman" w:hAnsi="Times New Roman" w:cs="Times New Roman"/>
          <w:lang w:val="hr-HR"/>
        </w:rPr>
        <w:t>,</w:t>
      </w:r>
      <w:r w:rsidRPr="002A0802">
        <w:rPr>
          <w:rFonts w:ascii="Times New Roman" w:hAnsi="Times New Roman" w:cs="Times New Roman"/>
          <w:lang w:val="sr-Cyrl-RS"/>
        </w:rPr>
        <w:t xml:space="preserve"> и позива све јавне тужиоце и заменике јавних тужилаца да одлучно поступају у тим предметима придржавајући се Општег обавезног упутства Републичког јавног тужиоца из децембра месеца 2020 године.</w:t>
      </w:r>
    </w:p>
    <w:p w14:paraId="6D463CBD" w14:textId="7AE9AA31" w:rsidR="0066244B" w:rsidRPr="002A0802" w:rsidRDefault="0066244B" w:rsidP="0066244B">
      <w:pPr>
        <w:jc w:val="both"/>
        <w:rPr>
          <w:rFonts w:ascii="Times New Roman" w:hAnsi="Times New Roman" w:cs="Times New Roman"/>
          <w:lang w:val="sr-Cyrl-RS"/>
        </w:rPr>
      </w:pPr>
      <w:r w:rsidRPr="002A0802">
        <w:rPr>
          <w:rFonts w:ascii="Times New Roman" w:hAnsi="Times New Roman" w:cs="Times New Roman"/>
          <w:lang w:val="sr-Cyrl-RS"/>
        </w:rPr>
        <w:t>Државно веће тужилаца је позвало заменика Мил</w:t>
      </w:r>
      <w:r w:rsidR="001F137F" w:rsidRPr="002A0802">
        <w:rPr>
          <w:rFonts w:ascii="Times New Roman" w:hAnsi="Times New Roman" w:cs="Times New Roman"/>
          <w:lang w:val="hr-HR"/>
        </w:rPr>
        <w:t>овановића</w:t>
      </w:r>
      <w:r w:rsidRPr="002A0802">
        <w:rPr>
          <w:rFonts w:ascii="Times New Roman" w:hAnsi="Times New Roman" w:cs="Times New Roman"/>
          <w:lang w:val="sr-Cyrl-RS"/>
        </w:rPr>
        <w:t xml:space="preserve"> да колегијално, уколико сматра за потребним, помогне својим колегама у Другом основном јавном тужилаштву у даљем току поступка наглашавајући да се тренутна фаза налази у рукама Апелационог суда у Београ</w:t>
      </w:r>
      <w:r w:rsidR="00F55590" w:rsidRPr="002A0802">
        <w:rPr>
          <w:rFonts w:ascii="Times New Roman" w:hAnsi="Times New Roman" w:cs="Times New Roman"/>
          <w:lang w:val="sr-Cyrl-RS"/>
        </w:rPr>
        <w:t>д</w:t>
      </w:r>
      <w:r w:rsidRPr="002A0802">
        <w:rPr>
          <w:rFonts w:ascii="Times New Roman" w:hAnsi="Times New Roman" w:cs="Times New Roman"/>
          <w:lang w:val="sr-Cyrl-RS"/>
        </w:rPr>
        <w:t>у, а не јавног тужилаштва.</w:t>
      </w:r>
    </w:p>
    <w:p w14:paraId="7124A04F" w14:textId="67BC9004" w:rsidR="007C6436" w:rsidRPr="002A0802" w:rsidRDefault="007C6436" w:rsidP="0066244B">
      <w:pPr>
        <w:jc w:val="both"/>
        <w:rPr>
          <w:rFonts w:ascii="Times New Roman" w:hAnsi="Times New Roman" w:cs="Times New Roman"/>
          <w:lang w:val="sr-Cyrl-RS"/>
        </w:rPr>
      </w:pPr>
    </w:p>
    <w:p w14:paraId="47EDC6BD" w14:textId="36690F53" w:rsidR="007C6436" w:rsidRPr="007C6436" w:rsidRDefault="007C6436" w:rsidP="0066244B">
      <w:pPr>
        <w:jc w:val="both"/>
        <w:rPr>
          <w:rFonts w:ascii="Times New Roman" w:hAnsi="Times New Roman" w:cs="Times New Roman"/>
          <w:lang w:val="sr-Cyrl-RS"/>
        </w:rPr>
      </w:pPr>
      <w:r w:rsidRPr="002A0802">
        <w:rPr>
          <w:rFonts w:ascii="Times New Roman" w:hAnsi="Times New Roman" w:cs="Times New Roman"/>
          <w:lang w:val="sr-Cyrl-RS"/>
        </w:rPr>
        <w:t>Одељење за односе са</w:t>
      </w:r>
      <w:r>
        <w:rPr>
          <w:rFonts w:ascii="Times New Roman" w:hAnsi="Times New Roman" w:cs="Times New Roman"/>
          <w:lang w:val="sr-Cyrl-RS"/>
        </w:rPr>
        <w:t xml:space="preserve"> јавношћу ДВТ</w:t>
      </w:r>
    </w:p>
    <w:sectPr w:rsidR="007C6436" w:rsidRPr="007C6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BB9"/>
    <w:rsid w:val="001D6CCA"/>
    <w:rsid w:val="001F137F"/>
    <w:rsid w:val="002A0802"/>
    <w:rsid w:val="002B209B"/>
    <w:rsid w:val="00310492"/>
    <w:rsid w:val="00334CFE"/>
    <w:rsid w:val="00381388"/>
    <w:rsid w:val="003E2205"/>
    <w:rsid w:val="00484130"/>
    <w:rsid w:val="005514D0"/>
    <w:rsid w:val="005C5C2D"/>
    <w:rsid w:val="0062085E"/>
    <w:rsid w:val="0066244B"/>
    <w:rsid w:val="006F3732"/>
    <w:rsid w:val="00780BEF"/>
    <w:rsid w:val="007C6436"/>
    <w:rsid w:val="007F1BB9"/>
    <w:rsid w:val="008404ED"/>
    <w:rsid w:val="00BD5EC4"/>
    <w:rsid w:val="00C03387"/>
    <w:rsid w:val="00D902D2"/>
    <w:rsid w:val="00F05733"/>
    <w:rsid w:val="00F21745"/>
    <w:rsid w:val="00F5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14626"/>
  <w15:chartTrackingRefBased/>
  <w15:docId w15:val="{392AE8A9-93D4-4A7A-8C0A-DB610E08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Stam</dc:creator>
  <cp:keywords/>
  <dc:description/>
  <cp:lastModifiedBy>Mladen J.R. Merlini</cp:lastModifiedBy>
  <cp:revision>2</cp:revision>
  <cp:lastPrinted>2021-04-23T11:05:00Z</cp:lastPrinted>
  <dcterms:created xsi:type="dcterms:W3CDTF">2021-04-23T15:32:00Z</dcterms:created>
  <dcterms:modified xsi:type="dcterms:W3CDTF">2021-04-23T15:32:00Z</dcterms:modified>
</cp:coreProperties>
</file>