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1E0" w:firstRow="1" w:lastRow="1" w:firstColumn="1" w:lastColumn="1" w:noHBand="0" w:noVBand="0"/>
      </w:tblPr>
      <w:tblGrid>
        <w:gridCol w:w="4866"/>
      </w:tblGrid>
      <w:tr w:rsidR="001D0C7C" w:rsidRPr="00B856ED" w14:paraId="30977136" w14:textId="77777777" w:rsidTr="00B856ED">
        <w:trPr>
          <w:trHeight w:val="1930"/>
        </w:trPr>
        <w:tc>
          <w:tcPr>
            <w:tcW w:w="4866" w:type="dxa"/>
            <w:shd w:val="clear" w:color="auto" w:fill="auto"/>
          </w:tcPr>
          <w:p w14:paraId="7D5E86D2" w14:textId="7032B15F" w:rsidR="001D0C7C" w:rsidRPr="00B856ED" w:rsidRDefault="006E70C6" w:rsidP="00B856ED">
            <w:pPr>
              <w:jc w:val="center"/>
              <w:rPr>
                <w:b/>
                <w:lang w:val="ru-RU"/>
              </w:rPr>
            </w:pPr>
            <w:r w:rsidRPr="00B86AD1">
              <w:rPr>
                <w:noProof/>
              </w:rPr>
              <w:drawing>
                <wp:inline distT="0" distB="0" distL="0" distR="0" wp14:anchorId="5A0A437E" wp14:editId="2497D77E">
                  <wp:extent cx="533400" cy="790575"/>
                  <wp:effectExtent l="0" t="0" r="0" b="0"/>
                  <wp:docPr id="1" name="Picture 2" descr="http://www.parlament.gov.rs/upload/images/content/amblems/mali%20grb%20kolorni%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ament.gov.rs/upload/images/content/amblems/mali%20grb%20kolorni%20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790575"/>
                          </a:xfrm>
                          <a:prstGeom prst="rect">
                            <a:avLst/>
                          </a:prstGeom>
                          <a:noFill/>
                          <a:ln>
                            <a:noFill/>
                          </a:ln>
                        </pic:spPr>
                      </pic:pic>
                    </a:graphicData>
                  </a:graphic>
                </wp:inline>
              </w:drawing>
            </w:r>
          </w:p>
          <w:p w14:paraId="2E672658" w14:textId="77777777" w:rsidR="001D0C7C" w:rsidRPr="00B856ED" w:rsidRDefault="001D0C7C" w:rsidP="00B856ED">
            <w:pPr>
              <w:jc w:val="center"/>
              <w:rPr>
                <w:b/>
                <w:lang w:val="ru-RU"/>
              </w:rPr>
            </w:pPr>
            <w:r w:rsidRPr="00B856ED">
              <w:rPr>
                <w:b/>
                <w:lang w:val="ru-RU"/>
              </w:rPr>
              <w:t>Република Србија</w:t>
            </w:r>
          </w:p>
          <w:p w14:paraId="4636C1C7" w14:textId="77777777" w:rsidR="00F63B14" w:rsidRPr="00B856ED" w:rsidRDefault="00F63B14" w:rsidP="00B856ED">
            <w:pPr>
              <w:jc w:val="center"/>
              <w:rPr>
                <w:b/>
                <w:bCs/>
                <w:lang w:val="ru-RU"/>
              </w:rPr>
            </w:pPr>
            <w:r w:rsidRPr="00B856ED">
              <w:rPr>
                <w:b/>
                <w:bCs/>
                <w:lang w:val="ru-RU"/>
              </w:rPr>
              <w:t xml:space="preserve"> </w:t>
            </w:r>
            <w:r w:rsidR="001C38C5" w:rsidRPr="00B856ED">
              <w:rPr>
                <w:b/>
                <w:bCs/>
                <w:lang w:val="ru-RU"/>
              </w:rPr>
              <w:t>ДРЖАВНО ВЕЋЕ ТУЖИЛАЦА</w:t>
            </w:r>
          </w:p>
          <w:p w14:paraId="3DB4D7E5" w14:textId="77777777" w:rsidR="001D0C7C" w:rsidRPr="00DE6FE8" w:rsidRDefault="00F63B14" w:rsidP="00B856ED">
            <w:pPr>
              <w:jc w:val="center"/>
              <w:rPr>
                <w:b/>
                <w:bCs/>
              </w:rPr>
            </w:pPr>
            <w:r>
              <w:t>A</w:t>
            </w:r>
            <w:r w:rsidRPr="00B856ED">
              <w:rPr>
                <w:lang w:val="sr-Cyrl-CS"/>
              </w:rPr>
              <w:t xml:space="preserve"> бр. </w:t>
            </w:r>
            <w:r w:rsidR="00DE6FE8">
              <w:rPr>
                <w:lang w:val="sr-Cyrl-RS"/>
              </w:rPr>
              <w:t>6</w:t>
            </w:r>
            <w:r w:rsidR="00DE6FE8">
              <w:t>3</w:t>
            </w:r>
            <w:r w:rsidR="00CC3848">
              <w:rPr>
                <w:lang w:val="sr-Cyrl-RS"/>
              </w:rPr>
              <w:t>/</w:t>
            </w:r>
            <w:r w:rsidR="00DE6FE8">
              <w:t>20</w:t>
            </w:r>
          </w:p>
          <w:p w14:paraId="5DCB358B" w14:textId="77777777" w:rsidR="001D0C7C" w:rsidRPr="00B856ED" w:rsidRDefault="00F63B14" w:rsidP="00B856ED">
            <w:pPr>
              <w:jc w:val="center"/>
              <w:rPr>
                <w:lang w:val="ru-RU"/>
              </w:rPr>
            </w:pPr>
            <w:r w:rsidRPr="00B856ED">
              <w:rPr>
                <w:lang w:val="ru-RU"/>
              </w:rPr>
              <w:t>Датум:</w:t>
            </w:r>
            <w:r w:rsidR="00F03DF9">
              <w:t xml:space="preserve"> </w:t>
            </w:r>
            <w:r w:rsidR="00DE6FE8">
              <w:t>27</w:t>
            </w:r>
            <w:r w:rsidR="00D46D0C" w:rsidRPr="004F342F">
              <w:rPr>
                <w:lang w:val="ru-RU"/>
              </w:rPr>
              <w:t>.</w:t>
            </w:r>
            <w:r w:rsidR="00BC198F">
              <w:rPr>
                <w:lang w:val="sr-Cyrl-RS"/>
              </w:rPr>
              <w:t>5</w:t>
            </w:r>
            <w:r w:rsidR="00D46D0C" w:rsidRPr="004F342F">
              <w:t>.</w:t>
            </w:r>
            <w:r w:rsidR="00DE6FE8">
              <w:t>2020</w:t>
            </w:r>
            <w:r w:rsidR="001D0C7C" w:rsidRPr="00B856ED">
              <w:rPr>
                <w:lang w:val="ru-RU"/>
              </w:rPr>
              <w:t>. године</w:t>
            </w:r>
          </w:p>
          <w:p w14:paraId="57D20F07" w14:textId="77777777" w:rsidR="001D0C7C" w:rsidRPr="00B856ED" w:rsidRDefault="001D0C7C" w:rsidP="00B856ED">
            <w:pPr>
              <w:jc w:val="center"/>
              <w:rPr>
                <w:lang w:val="ru-RU"/>
              </w:rPr>
            </w:pPr>
            <w:r w:rsidRPr="00B856ED">
              <w:rPr>
                <w:lang w:val="ru-RU"/>
              </w:rPr>
              <w:t>Б</w:t>
            </w:r>
            <w:r w:rsidR="001C38C5" w:rsidRPr="00B856ED">
              <w:rPr>
                <w:lang w:val="sr-Cyrl-RS"/>
              </w:rPr>
              <w:t xml:space="preserve"> </w:t>
            </w:r>
            <w:r w:rsidRPr="00B856ED">
              <w:rPr>
                <w:lang w:val="ru-RU"/>
              </w:rPr>
              <w:t>е</w:t>
            </w:r>
            <w:r w:rsidR="001C38C5" w:rsidRPr="00B856ED">
              <w:rPr>
                <w:lang w:val="sr-Cyrl-RS"/>
              </w:rPr>
              <w:t xml:space="preserve"> </w:t>
            </w:r>
            <w:r w:rsidRPr="00B856ED">
              <w:rPr>
                <w:lang w:val="ru-RU"/>
              </w:rPr>
              <w:t>о</w:t>
            </w:r>
            <w:r w:rsidR="001C38C5" w:rsidRPr="00B856ED">
              <w:rPr>
                <w:lang w:val="sr-Cyrl-RS"/>
              </w:rPr>
              <w:t xml:space="preserve"> </w:t>
            </w:r>
            <w:r w:rsidRPr="00B856ED">
              <w:rPr>
                <w:lang w:val="ru-RU"/>
              </w:rPr>
              <w:t>г</w:t>
            </w:r>
            <w:r w:rsidR="001C38C5" w:rsidRPr="00B856ED">
              <w:rPr>
                <w:lang w:val="sr-Cyrl-RS"/>
              </w:rPr>
              <w:t xml:space="preserve"> </w:t>
            </w:r>
            <w:r w:rsidRPr="00B856ED">
              <w:rPr>
                <w:lang w:val="ru-RU"/>
              </w:rPr>
              <w:t>р</w:t>
            </w:r>
            <w:r w:rsidR="001C38C5" w:rsidRPr="00B856ED">
              <w:rPr>
                <w:lang w:val="sr-Cyrl-RS"/>
              </w:rPr>
              <w:t xml:space="preserve"> </w:t>
            </w:r>
            <w:r w:rsidRPr="00B856ED">
              <w:rPr>
                <w:lang w:val="ru-RU"/>
              </w:rPr>
              <w:t>а</w:t>
            </w:r>
            <w:r w:rsidR="001C38C5" w:rsidRPr="00B856ED">
              <w:rPr>
                <w:lang w:val="sr-Cyrl-RS"/>
              </w:rPr>
              <w:t xml:space="preserve"> </w:t>
            </w:r>
            <w:r w:rsidRPr="00B856ED">
              <w:rPr>
                <w:lang w:val="ru-RU"/>
              </w:rPr>
              <w:t>д</w:t>
            </w:r>
          </w:p>
        </w:tc>
      </w:tr>
    </w:tbl>
    <w:p w14:paraId="3CDEED26" w14:textId="77777777" w:rsidR="001D0C7C" w:rsidRDefault="001D0C7C" w:rsidP="001D0C7C">
      <w:pPr>
        <w:rPr>
          <w:lang w:val="sr-Latn-CS"/>
        </w:rPr>
      </w:pPr>
    </w:p>
    <w:p w14:paraId="4F3C9E0D" w14:textId="77777777" w:rsidR="001D0C7C" w:rsidRPr="001D0C7C" w:rsidRDefault="001D0C7C" w:rsidP="001D0C7C">
      <w:pPr>
        <w:rPr>
          <w:lang w:val="ru-RU"/>
        </w:rPr>
      </w:pPr>
    </w:p>
    <w:p w14:paraId="63882AFE" w14:textId="77777777" w:rsidR="001D0C7C" w:rsidRPr="001D0C7C" w:rsidRDefault="001D0C7C" w:rsidP="001D0C7C">
      <w:pPr>
        <w:rPr>
          <w:lang w:val="ru-RU"/>
        </w:rPr>
      </w:pPr>
    </w:p>
    <w:p w14:paraId="79E63D0B" w14:textId="77777777" w:rsidR="001D0C7C" w:rsidRPr="001D0C7C" w:rsidRDefault="001D0C7C" w:rsidP="001D0C7C">
      <w:pPr>
        <w:jc w:val="center"/>
        <w:rPr>
          <w:b/>
          <w:lang w:val="ru-RU"/>
        </w:rPr>
      </w:pPr>
      <w:r w:rsidRPr="001D0C7C">
        <w:rPr>
          <w:b/>
          <w:lang w:val="ru-RU"/>
        </w:rPr>
        <w:t>КОНКУРСНА ДОКУМЕНТАЦИЈА</w:t>
      </w:r>
    </w:p>
    <w:p w14:paraId="10C0C8FC" w14:textId="77777777" w:rsidR="001D0C7C" w:rsidRPr="00AF30E3" w:rsidRDefault="001D0C7C" w:rsidP="001D0C7C">
      <w:pPr>
        <w:jc w:val="center"/>
        <w:rPr>
          <w:b/>
          <w:lang w:val="ru-RU"/>
        </w:rPr>
      </w:pPr>
      <w:r w:rsidRPr="00C27968">
        <w:rPr>
          <w:b/>
          <w:lang w:val="ru-RU"/>
        </w:rPr>
        <w:t>ЗА</w:t>
      </w:r>
      <w:r>
        <w:rPr>
          <w:b/>
          <w:lang w:val="ru-RU"/>
        </w:rPr>
        <w:t xml:space="preserve"> ЈАВНУ</w:t>
      </w:r>
      <w:r w:rsidRPr="00C27968">
        <w:rPr>
          <w:b/>
          <w:lang w:val="ru-RU"/>
        </w:rPr>
        <w:t xml:space="preserve"> НАБАВКУ</w:t>
      </w:r>
      <w:r>
        <w:rPr>
          <w:b/>
          <w:lang w:val="ru-RU"/>
        </w:rPr>
        <w:t xml:space="preserve"> УСЛУГА У ПРЕГОВАРАЧОМ ПОСТУПКУ БЕЗ ОБЈАВЉИВАЊА ЈАВНОГ ПОЗИВА </w:t>
      </w:r>
    </w:p>
    <w:p w14:paraId="4EEB13EF" w14:textId="77777777" w:rsidR="001D0C7C" w:rsidRDefault="001D0C7C" w:rsidP="001D0C7C">
      <w:pPr>
        <w:jc w:val="center"/>
        <w:rPr>
          <w:b/>
          <w:lang w:val="ru-RU"/>
        </w:rPr>
      </w:pPr>
    </w:p>
    <w:p w14:paraId="2B688DFE" w14:textId="77777777" w:rsidR="00140B38" w:rsidRDefault="001D0C7C" w:rsidP="008E08F3">
      <w:pPr>
        <w:jc w:val="center"/>
        <w:rPr>
          <w:b/>
          <w:lang w:val="sr-Cyrl-RS"/>
        </w:rPr>
      </w:pPr>
      <w:r w:rsidRPr="00C27968">
        <w:rPr>
          <w:b/>
          <w:lang w:val="ru-RU"/>
        </w:rPr>
        <w:t xml:space="preserve"> </w:t>
      </w:r>
      <w:r w:rsidRPr="001D0C7C">
        <w:rPr>
          <w:b/>
          <w:lang w:val="ru-RU"/>
        </w:rPr>
        <w:t>УСЛУГ</w:t>
      </w:r>
      <w:r>
        <w:rPr>
          <w:b/>
          <w:lang w:val="ru-RU"/>
        </w:rPr>
        <w:t>А</w:t>
      </w:r>
      <w:r w:rsidRPr="001D0C7C">
        <w:rPr>
          <w:b/>
          <w:lang w:val="ru-RU"/>
        </w:rPr>
        <w:t xml:space="preserve"> ОДРЖАВАЊА ИНСТАЛИРАНОГ </w:t>
      </w:r>
      <w:r>
        <w:rPr>
          <w:b/>
          <w:lang w:val="ru-RU"/>
        </w:rPr>
        <w:t xml:space="preserve">РАЧУНОВОДСТВЕНОГ </w:t>
      </w:r>
      <w:r w:rsidR="008E08F3">
        <w:rPr>
          <w:b/>
          <w:lang w:val="sr-Cyrl-RS"/>
        </w:rPr>
        <w:t xml:space="preserve"> </w:t>
      </w:r>
      <w:r w:rsidR="008E08F3">
        <w:rPr>
          <w:b/>
          <w:lang w:val="ru-RU"/>
        </w:rPr>
        <w:t>П</w:t>
      </w:r>
      <w:r w:rsidRPr="001D0C7C">
        <w:rPr>
          <w:b/>
          <w:lang w:val="ru-RU"/>
        </w:rPr>
        <w:t>РО</w:t>
      </w:r>
      <w:r w:rsidR="00CC3848">
        <w:rPr>
          <w:b/>
          <w:lang w:val="ru-RU"/>
        </w:rPr>
        <w:t xml:space="preserve">ГРАМА </w:t>
      </w:r>
      <w:r w:rsidR="00CC3848">
        <w:rPr>
          <w:b/>
          <w:lang w:val="sr-Latn-RS"/>
        </w:rPr>
        <w:t>„</w:t>
      </w:r>
      <w:r w:rsidR="00CC3848">
        <w:rPr>
          <w:b/>
          <w:lang w:val="ru-RU"/>
        </w:rPr>
        <w:t>ТРЕЗОР</w:t>
      </w:r>
      <w:r w:rsidR="00CC3848">
        <w:rPr>
          <w:b/>
          <w:lang w:val="sr-Latn-RS"/>
        </w:rPr>
        <w:t>“</w:t>
      </w:r>
      <w:r w:rsidR="00D46D0C">
        <w:rPr>
          <w:b/>
          <w:lang w:val="ru-RU"/>
        </w:rPr>
        <w:t xml:space="preserve"> У</w:t>
      </w:r>
    </w:p>
    <w:p w14:paraId="651C1EC4" w14:textId="77777777" w:rsidR="001D0C7C" w:rsidRPr="008E08F3" w:rsidRDefault="008E08F3" w:rsidP="008E08F3">
      <w:pPr>
        <w:jc w:val="center"/>
        <w:rPr>
          <w:b/>
          <w:lang w:val="ru-RU"/>
        </w:rPr>
      </w:pPr>
      <w:r>
        <w:rPr>
          <w:b/>
          <w:lang w:val="ru-RU"/>
        </w:rPr>
        <w:t>ЈАВНИМ ТУЖИЛАШТВИМА</w:t>
      </w:r>
      <w:r w:rsidR="00D46D0C">
        <w:rPr>
          <w:b/>
          <w:lang w:val="ru-RU"/>
        </w:rPr>
        <w:t xml:space="preserve"> У РЕПУБЛИЦИ СРБИЈИ</w:t>
      </w:r>
    </w:p>
    <w:p w14:paraId="02D528B6" w14:textId="77777777" w:rsidR="001D0C7C" w:rsidRPr="007F0233" w:rsidRDefault="001D0C7C" w:rsidP="001D0C7C">
      <w:pPr>
        <w:jc w:val="center"/>
        <w:rPr>
          <w:b/>
          <w:lang w:val="sr-Cyrl-RS"/>
        </w:rPr>
      </w:pPr>
    </w:p>
    <w:p w14:paraId="468789FC" w14:textId="77777777" w:rsidR="001D0C7C" w:rsidRPr="00DE6FE8" w:rsidRDefault="001D0C7C" w:rsidP="001D0C7C">
      <w:pPr>
        <w:jc w:val="center"/>
        <w:rPr>
          <w:b/>
        </w:rPr>
      </w:pPr>
      <w:r>
        <w:rPr>
          <w:b/>
          <w:lang w:val="ru-RU"/>
        </w:rPr>
        <w:t xml:space="preserve">РЕДНИ БРОЈ </w:t>
      </w:r>
      <w:r w:rsidR="00880B48">
        <w:rPr>
          <w:b/>
        </w:rPr>
        <w:t>1</w:t>
      </w:r>
      <w:r w:rsidR="00DE6FE8">
        <w:rPr>
          <w:b/>
          <w:lang w:val="ru-RU"/>
        </w:rPr>
        <w:t>/20</w:t>
      </w:r>
      <w:r w:rsidR="00DE6FE8">
        <w:rPr>
          <w:b/>
        </w:rPr>
        <w:t>20</w:t>
      </w:r>
    </w:p>
    <w:p w14:paraId="58C56768" w14:textId="77777777" w:rsidR="001D0C7C" w:rsidRPr="007F0233" w:rsidRDefault="001D0C7C" w:rsidP="001D0C7C">
      <w:pPr>
        <w:jc w:val="center"/>
        <w:rPr>
          <w:b/>
          <w:lang w:val="sr-Cyrl-RS"/>
        </w:rPr>
      </w:pPr>
    </w:p>
    <w:p w14:paraId="281CEFFA" w14:textId="77777777" w:rsidR="001D0C7C" w:rsidRPr="00EB2F94" w:rsidRDefault="001D0C7C" w:rsidP="001D0C7C">
      <w:pPr>
        <w:rPr>
          <w:b/>
        </w:rPr>
      </w:pPr>
    </w:p>
    <w:p w14:paraId="792F1293" w14:textId="77777777" w:rsidR="001D0C7C" w:rsidRPr="00D973F7" w:rsidRDefault="001D0C7C" w:rsidP="001D0C7C">
      <w:pPr>
        <w:jc w:val="center"/>
        <w:rPr>
          <w:lang w:val="ru-RU"/>
        </w:rPr>
      </w:pPr>
    </w:p>
    <w:p w14:paraId="1DE8798E" w14:textId="77777777" w:rsidR="001D0C7C" w:rsidRDefault="001D0C7C" w:rsidP="001D0C7C">
      <w:pPr>
        <w:jc w:val="center"/>
        <w:rPr>
          <w:lang w:val="sr-Latn-CS"/>
        </w:rPr>
      </w:pPr>
    </w:p>
    <w:p w14:paraId="7A8C02A4" w14:textId="77777777" w:rsidR="001D0C7C" w:rsidRDefault="001D0C7C" w:rsidP="001D0C7C">
      <w:pPr>
        <w:jc w:val="center"/>
        <w:rPr>
          <w:lang w:val="sr-Latn-CS"/>
        </w:rPr>
      </w:pPr>
    </w:p>
    <w:p w14:paraId="684E4769" w14:textId="77777777" w:rsidR="001D0C7C" w:rsidRPr="00D973F7" w:rsidRDefault="001D0C7C" w:rsidP="001D0C7C">
      <w:pPr>
        <w:jc w:val="center"/>
        <w:rPr>
          <w:lang w:val="ru-RU"/>
        </w:rPr>
      </w:pPr>
    </w:p>
    <w:p w14:paraId="1E166E79" w14:textId="77777777" w:rsidR="001D0C7C" w:rsidRPr="00D973F7" w:rsidRDefault="001D0C7C" w:rsidP="001D0C7C">
      <w:pPr>
        <w:jc w:val="center"/>
        <w:rPr>
          <w:lang w:val="ru-RU"/>
        </w:rPr>
      </w:pPr>
    </w:p>
    <w:p w14:paraId="5D98DDF0" w14:textId="77777777" w:rsidR="001D0C7C" w:rsidRPr="00D973F7" w:rsidRDefault="001D0C7C" w:rsidP="001D0C7C">
      <w:pPr>
        <w:jc w:val="center"/>
        <w:rPr>
          <w:lang w:val="ru-RU"/>
        </w:rPr>
      </w:pPr>
    </w:p>
    <w:p w14:paraId="4C87330D" w14:textId="77777777" w:rsidR="001D0C7C" w:rsidRPr="00D973F7" w:rsidRDefault="001D0C7C" w:rsidP="001D0C7C">
      <w:pPr>
        <w:jc w:val="center"/>
        <w:rPr>
          <w:lang w:val="ru-RU"/>
        </w:rPr>
      </w:pPr>
    </w:p>
    <w:p w14:paraId="79BE6504" w14:textId="77777777" w:rsidR="001D0C7C" w:rsidRPr="00D973F7" w:rsidRDefault="001D0C7C" w:rsidP="001D0C7C">
      <w:pPr>
        <w:jc w:val="center"/>
        <w:rPr>
          <w:lang w:val="ru-RU"/>
        </w:rPr>
      </w:pPr>
    </w:p>
    <w:p w14:paraId="18364EDB" w14:textId="77777777" w:rsidR="001D0C7C" w:rsidRPr="00D973F7" w:rsidRDefault="001D0C7C" w:rsidP="001D0C7C">
      <w:pPr>
        <w:jc w:val="center"/>
        <w:rPr>
          <w:lang w:val="ru-RU"/>
        </w:rPr>
      </w:pPr>
    </w:p>
    <w:p w14:paraId="767BD988" w14:textId="77777777" w:rsidR="001D0C7C" w:rsidRPr="00D973F7" w:rsidRDefault="001D0C7C" w:rsidP="001D0C7C">
      <w:pPr>
        <w:jc w:val="center"/>
        <w:rPr>
          <w:lang w:val="ru-RU"/>
        </w:rPr>
      </w:pPr>
    </w:p>
    <w:p w14:paraId="08553C88" w14:textId="77777777" w:rsidR="001D0C7C" w:rsidRPr="00D973F7" w:rsidRDefault="001D0C7C" w:rsidP="001D0C7C">
      <w:pPr>
        <w:jc w:val="center"/>
        <w:rPr>
          <w:lang w:val="ru-RU"/>
        </w:rPr>
      </w:pPr>
    </w:p>
    <w:p w14:paraId="48FFE647" w14:textId="77777777" w:rsidR="001D0C7C" w:rsidRPr="00D973F7" w:rsidRDefault="001D0C7C" w:rsidP="001D0C7C">
      <w:pPr>
        <w:jc w:val="center"/>
        <w:rPr>
          <w:lang w:val="ru-RU"/>
        </w:rPr>
      </w:pPr>
    </w:p>
    <w:p w14:paraId="1C320677" w14:textId="77777777" w:rsidR="001D0C7C" w:rsidRPr="00D973F7" w:rsidRDefault="001D0C7C" w:rsidP="001D0C7C">
      <w:pPr>
        <w:jc w:val="center"/>
        <w:rPr>
          <w:lang w:val="ru-RU"/>
        </w:rPr>
      </w:pPr>
    </w:p>
    <w:p w14:paraId="462EC072" w14:textId="77777777" w:rsidR="001D0C7C" w:rsidRPr="00D973F7" w:rsidRDefault="001D0C7C" w:rsidP="001D0C7C">
      <w:pPr>
        <w:jc w:val="center"/>
        <w:rPr>
          <w:lang w:val="ru-RU"/>
        </w:rPr>
      </w:pPr>
    </w:p>
    <w:p w14:paraId="0A99BE9E" w14:textId="77777777" w:rsidR="001D0C7C" w:rsidRPr="00D973F7" w:rsidRDefault="001D0C7C" w:rsidP="001D0C7C">
      <w:pPr>
        <w:jc w:val="center"/>
        <w:rPr>
          <w:lang w:val="ru-RU"/>
        </w:rPr>
      </w:pPr>
    </w:p>
    <w:p w14:paraId="473267C6" w14:textId="77777777" w:rsidR="001D0C7C" w:rsidRDefault="001D0C7C" w:rsidP="001D0C7C">
      <w:pPr>
        <w:jc w:val="center"/>
        <w:rPr>
          <w:lang w:val="sr-Cyrl-RS"/>
        </w:rPr>
      </w:pPr>
    </w:p>
    <w:p w14:paraId="73C3EF7E" w14:textId="77777777" w:rsidR="001D0C7C" w:rsidRDefault="001D0C7C" w:rsidP="001D0C7C">
      <w:pPr>
        <w:jc w:val="center"/>
        <w:rPr>
          <w:lang w:val="sr-Cyrl-RS"/>
        </w:rPr>
      </w:pPr>
    </w:p>
    <w:p w14:paraId="3EC7A970" w14:textId="77777777" w:rsidR="001D0C7C" w:rsidRPr="0092096C" w:rsidRDefault="001D0C7C" w:rsidP="001D0C7C"/>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640"/>
      </w:tblGrid>
      <w:tr w:rsidR="001D0C7C" w:rsidRPr="00A4166D" w14:paraId="1A2EB03B" w14:textId="77777777">
        <w:tc>
          <w:tcPr>
            <w:tcW w:w="8856" w:type="dxa"/>
            <w:tcBorders>
              <w:top w:val="nil"/>
              <w:left w:val="nil"/>
              <w:bottom w:val="nil"/>
              <w:right w:val="nil"/>
            </w:tcBorders>
            <w:shd w:val="clear" w:color="auto" w:fill="auto"/>
          </w:tcPr>
          <w:p w14:paraId="0CBC007D" w14:textId="77777777" w:rsidR="001D0C7C" w:rsidRPr="00A4166D" w:rsidRDefault="001D0C7C" w:rsidP="00692FC0">
            <w:pPr>
              <w:tabs>
                <w:tab w:val="left" w:pos="1418"/>
              </w:tabs>
              <w:jc w:val="center"/>
              <w:rPr>
                <w:b/>
                <w:sz w:val="16"/>
                <w:szCs w:val="16"/>
              </w:rPr>
            </w:pPr>
          </w:p>
          <w:p w14:paraId="236B63E0" w14:textId="77777777" w:rsidR="001D0C7C" w:rsidRPr="00A4166D" w:rsidRDefault="001D0C7C" w:rsidP="00692FC0">
            <w:pPr>
              <w:tabs>
                <w:tab w:val="left" w:pos="1418"/>
              </w:tabs>
              <w:jc w:val="center"/>
              <w:rPr>
                <w:b/>
                <w:sz w:val="16"/>
                <w:szCs w:val="16"/>
              </w:rPr>
            </w:pPr>
          </w:p>
          <w:p w14:paraId="69E33F25" w14:textId="77777777" w:rsidR="001D0C7C" w:rsidRPr="00A4166D" w:rsidRDefault="001D0C7C" w:rsidP="00692FC0">
            <w:pPr>
              <w:tabs>
                <w:tab w:val="left" w:pos="1418"/>
              </w:tabs>
              <w:jc w:val="both"/>
              <w:rPr>
                <w:b/>
              </w:rPr>
            </w:pPr>
          </w:p>
          <w:p w14:paraId="4DFA662D" w14:textId="77777777" w:rsidR="001D0C7C" w:rsidRPr="00A4166D" w:rsidRDefault="001D0C7C" w:rsidP="00DE6FE8">
            <w:pPr>
              <w:tabs>
                <w:tab w:val="left" w:pos="1418"/>
              </w:tabs>
              <w:jc w:val="center"/>
              <w:rPr>
                <w:b/>
                <w:lang w:val="ru-RU"/>
              </w:rPr>
            </w:pPr>
            <w:r w:rsidRPr="00A4166D">
              <w:rPr>
                <w:b/>
                <w:lang w:val="ru-RU"/>
              </w:rPr>
              <w:t xml:space="preserve">Београд, </w:t>
            </w:r>
            <w:r w:rsidR="005315E4">
              <w:rPr>
                <w:b/>
                <w:lang w:val="sr-Cyrl-RS"/>
              </w:rPr>
              <w:t>мај</w:t>
            </w:r>
            <w:r w:rsidRPr="00A4166D">
              <w:rPr>
                <w:b/>
              </w:rPr>
              <w:t xml:space="preserve"> 20</w:t>
            </w:r>
            <w:r w:rsidR="00DE6FE8">
              <w:rPr>
                <w:b/>
              </w:rPr>
              <w:t>20</w:t>
            </w:r>
            <w:r w:rsidRPr="00A4166D">
              <w:rPr>
                <w:b/>
                <w:lang w:val="ru-RU"/>
              </w:rPr>
              <w:t>. године</w:t>
            </w:r>
          </w:p>
        </w:tc>
      </w:tr>
    </w:tbl>
    <w:p w14:paraId="0C2B7FC8" w14:textId="77777777" w:rsidR="00140B38" w:rsidRDefault="00140B38" w:rsidP="00C6002D">
      <w:pPr>
        <w:rPr>
          <w:b/>
          <w:lang w:val="sr-Cyrl-RS"/>
        </w:rPr>
      </w:pPr>
    </w:p>
    <w:p w14:paraId="7BD1E5E8" w14:textId="77777777" w:rsidR="005F43FE" w:rsidRPr="0072785D" w:rsidRDefault="005F43FE" w:rsidP="009C693F">
      <w:pPr>
        <w:rPr>
          <w:b/>
          <w:lang w:val="sr-Cyrl-RS"/>
        </w:rPr>
      </w:pPr>
    </w:p>
    <w:p w14:paraId="3E6DF5B5" w14:textId="77777777" w:rsidR="001A2421" w:rsidRPr="0072785D" w:rsidRDefault="002F49C4" w:rsidP="001A2421">
      <w:pPr>
        <w:rPr>
          <w:b/>
          <w:lang w:val="sr-Cyrl-CS"/>
        </w:rPr>
      </w:pPr>
      <w:r w:rsidRPr="0072785D">
        <w:rPr>
          <w:b/>
          <w:lang w:val="ru-RU"/>
        </w:rPr>
        <w:lastRenderedPageBreak/>
        <w:t xml:space="preserve">1. </w:t>
      </w:r>
      <w:r w:rsidR="001A2421" w:rsidRPr="0072785D">
        <w:rPr>
          <w:b/>
          <w:lang w:val="sr-Cyrl-CS"/>
        </w:rPr>
        <w:t>ПОЗИВ ЗА ПОДНОШЕЊЕ ПОНУДЕ</w:t>
      </w:r>
    </w:p>
    <w:p w14:paraId="1B78077C" w14:textId="77777777" w:rsidR="001A2421" w:rsidRDefault="001A2421" w:rsidP="001A2421">
      <w:pPr>
        <w:rPr>
          <w:b/>
          <w:lang w:val="sr-Cyrl-RS"/>
        </w:rPr>
      </w:pPr>
    </w:p>
    <w:p w14:paraId="66C3D4A5" w14:textId="77777777" w:rsidR="001D0C7C" w:rsidRPr="001D0C7C" w:rsidRDefault="001D0C7C" w:rsidP="001A2421">
      <w:pPr>
        <w:rPr>
          <w:b/>
          <w:lang w:val="sr-Cyrl-RS"/>
        </w:rPr>
      </w:pPr>
    </w:p>
    <w:p w14:paraId="01C1AB6A" w14:textId="77777777" w:rsidR="001A2421" w:rsidRPr="0072785D" w:rsidRDefault="001A2421" w:rsidP="00140B38">
      <w:pPr>
        <w:tabs>
          <w:tab w:val="left" w:pos="720"/>
        </w:tabs>
        <w:jc w:val="both"/>
        <w:rPr>
          <w:lang w:val="sr-Cyrl-CS"/>
        </w:rPr>
      </w:pPr>
      <w:r w:rsidRPr="0072785D">
        <w:rPr>
          <w:lang w:val="sr-Cyrl-RS"/>
        </w:rPr>
        <w:tab/>
      </w:r>
      <w:r w:rsidR="001B5A85" w:rsidRPr="0072785D">
        <w:rPr>
          <w:lang w:val="sr-Cyrl-CS"/>
        </w:rPr>
        <w:t>На основу чл</w:t>
      </w:r>
      <w:r w:rsidR="001B5A85" w:rsidRPr="0072785D">
        <w:rPr>
          <w:lang w:val="ru-RU"/>
        </w:rPr>
        <w:t>.</w:t>
      </w:r>
      <w:r w:rsidRPr="0072785D">
        <w:rPr>
          <w:lang w:val="sr-Cyrl-CS"/>
        </w:rPr>
        <w:t xml:space="preserve"> </w:t>
      </w:r>
      <w:r w:rsidR="007114C9">
        <w:t>36</w:t>
      </w:r>
      <w:r w:rsidR="001B5A85" w:rsidRPr="0072785D">
        <w:rPr>
          <w:lang w:val="ru-RU"/>
        </w:rPr>
        <w:t xml:space="preserve">. </w:t>
      </w:r>
      <w:r w:rsidR="007C4FB4" w:rsidRPr="0072785D">
        <w:rPr>
          <w:lang w:val="ru-RU"/>
        </w:rPr>
        <w:t xml:space="preserve">став 1. тачка </w:t>
      </w:r>
      <w:r w:rsidR="007114C9">
        <w:t>2</w:t>
      </w:r>
      <w:r w:rsidR="009C32F9" w:rsidRPr="0072785D">
        <w:rPr>
          <w:lang w:val="ru-RU"/>
        </w:rPr>
        <w:t xml:space="preserve">) </w:t>
      </w:r>
      <w:r w:rsidR="007C4FB4" w:rsidRPr="0072785D">
        <w:rPr>
          <w:lang w:val="ru-RU"/>
        </w:rPr>
        <w:t>и</w:t>
      </w:r>
      <w:r w:rsidR="001B5A85" w:rsidRPr="0072785D">
        <w:rPr>
          <w:lang w:val="ru-RU"/>
        </w:rPr>
        <w:t xml:space="preserve"> </w:t>
      </w:r>
      <w:r w:rsidR="007114C9">
        <w:t>61</w:t>
      </w:r>
      <w:r w:rsidR="00F70919">
        <w:rPr>
          <w:lang w:val="sr-Cyrl-CS"/>
        </w:rPr>
        <w:t xml:space="preserve">. став </w:t>
      </w:r>
      <w:r w:rsidR="00F70919">
        <w:t>1</w:t>
      </w:r>
      <w:r w:rsidR="00F70919">
        <w:rPr>
          <w:lang w:val="sr-Cyrl-CS"/>
        </w:rPr>
        <w:t>.</w:t>
      </w:r>
      <w:r w:rsidR="00140B38">
        <w:rPr>
          <w:lang w:val="sr-Cyrl-CS"/>
        </w:rPr>
        <w:t xml:space="preserve"> Закона о јавним набавкама</w:t>
      </w:r>
      <w:r w:rsidR="001D0C7C">
        <w:rPr>
          <w:lang w:val="sr-Cyrl-RS"/>
        </w:rPr>
        <w:t>,</w:t>
      </w:r>
      <w:r w:rsidR="0098022B">
        <w:rPr>
          <w:lang w:val="sr-Cyrl-CS"/>
        </w:rPr>
        <w:t xml:space="preserve"> члана </w:t>
      </w:r>
      <w:r w:rsidR="0098022B">
        <w:t>5</w:t>
      </w:r>
      <w:r w:rsidRPr="0072785D">
        <w:rPr>
          <w:lang w:val="sr-Cyrl-CS"/>
        </w:rPr>
        <w:t>. Правилника о обавезним елементима конкурсне документације у поступцима јавних набавки</w:t>
      </w:r>
      <w:r w:rsidR="001D0C7C">
        <w:rPr>
          <w:lang w:val="sr-Cyrl-CS"/>
        </w:rPr>
        <w:t xml:space="preserve">, </w:t>
      </w:r>
      <w:r w:rsidR="00140B38">
        <w:rPr>
          <w:lang w:val="ru-RU"/>
        </w:rPr>
        <w:t xml:space="preserve">Државно веће тужилаца </w:t>
      </w:r>
      <w:r w:rsidRPr="0072785D">
        <w:rPr>
          <w:lang w:val="sr-Cyrl-CS"/>
        </w:rPr>
        <w:t xml:space="preserve">позива </w:t>
      </w:r>
      <w:r w:rsidR="001D0C7C">
        <w:rPr>
          <w:rFonts w:cs="Arial"/>
          <w:lang w:val="ru-RU"/>
        </w:rPr>
        <w:t>Завод за унапређење пословања</w:t>
      </w:r>
      <w:r w:rsidR="001D0C7C" w:rsidRPr="001D0C7C">
        <w:rPr>
          <w:rFonts w:cs="Arial"/>
          <w:lang w:val="ru-RU"/>
        </w:rPr>
        <w:t xml:space="preserve">, </w:t>
      </w:r>
      <w:r w:rsidR="001D0C7C">
        <w:rPr>
          <w:rFonts w:cs="Arial"/>
          <w:lang w:val="ru-RU"/>
        </w:rPr>
        <w:t xml:space="preserve">са седиштем у </w:t>
      </w:r>
      <w:r w:rsidR="001D0C7C" w:rsidRPr="001D0C7C">
        <w:rPr>
          <w:rFonts w:cs="Arial"/>
          <w:lang w:val="ru-RU"/>
        </w:rPr>
        <w:t>Београд</w:t>
      </w:r>
      <w:r w:rsidR="001D0C7C">
        <w:rPr>
          <w:rFonts w:cs="Arial"/>
          <w:lang w:val="ru-RU"/>
        </w:rPr>
        <w:t>у</w:t>
      </w:r>
      <w:r w:rsidR="001D0C7C" w:rsidRPr="001D0C7C">
        <w:rPr>
          <w:rFonts w:cs="Arial"/>
          <w:lang w:val="ru-RU"/>
        </w:rPr>
        <w:t>, ул. Устаничка бр. 64/14</w:t>
      </w:r>
      <w:r w:rsidR="001D0C7C">
        <w:rPr>
          <w:rFonts w:cs="Arial"/>
          <w:lang w:val="sr-Cyrl-RS"/>
        </w:rPr>
        <w:t xml:space="preserve"> </w:t>
      </w:r>
      <w:r w:rsidRPr="0072785D">
        <w:rPr>
          <w:lang w:val="sr-Cyrl-CS"/>
        </w:rPr>
        <w:t>да</w:t>
      </w:r>
      <w:r w:rsidRPr="0072785D">
        <w:rPr>
          <w:lang w:val="sr-Cyrl-RS"/>
        </w:rPr>
        <w:t xml:space="preserve"> припрем</w:t>
      </w:r>
      <w:r w:rsidR="001D0C7C">
        <w:rPr>
          <w:lang w:val="ru-RU"/>
        </w:rPr>
        <w:t>и</w:t>
      </w:r>
      <w:r w:rsidRPr="0072785D">
        <w:rPr>
          <w:lang w:val="sr-Cyrl-RS"/>
        </w:rPr>
        <w:t xml:space="preserve"> и</w:t>
      </w:r>
      <w:r w:rsidRPr="0072785D">
        <w:rPr>
          <w:lang w:val="sr-Cyrl-CS"/>
        </w:rPr>
        <w:t xml:space="preserve"> поднес</w:t>
      </w:r>
      <w:r w:rsidR="001D0C7C">
        <w:rPr>
          <w:lang w:val="sr-Cyrl-CS"/>
        </w:rPr>
        <w:t>е</w:t>
      </w:r>
      <w:r w:rsidRPr="0072785D">
        <w:rPr>
          <w:lang w:val="sr-Cyrl-CS"/>
        </w:rPr>
        <w:t xml:space="preserve"> свој</w:t>
      </w:r>
      <w:r w:rsidR="001D0C7C">
        <w:rPr>
          <w:lang w:val="sr-Cyrl-CS"/>
        </w:rPr>
        <w:t>у</w:t>
      </w:r>
      <w:r w:rsidRPr="0072785D">
        <w:rPr>
          <w:lang w:val="sr-Cyrl-CS"/>
        </w:rPr>
        <w:t xml:space="preserve"> </w:t>
      </w:r>
      <w:r w:rsidR="001D0C7C">
        <w:rPr>
          <w:lang w:val="sr-Cyrl-CS"/>
        </w:rPr>
        <w:t>писану</w:t>
      </w:r>
      <w:r w:rsidR="007C4FB4" w:rsidRPr="0072785D">
        <w:rPr>
          <w:lang w:val="sr-Cyrl-CS"/>
        </w:rPr>
        <w:t xml:space="preserve"> </w:t>
      </w:r>
      <w:r w:rsidRPr="0072785D">
        <w:rPr>
          <w:lang w:val="sr-Cyrl-CS"/>
        </w:rPr>
        <w:t>понуд</w:t>
      </w:r>
      <w:r w:rsidR="001D0C7C">
        <w:rPr>
          <w:lang w:val="sr-Cyrl-CS"/>
        </w:rPr>
        <w:t>у</w:t>
      </w:r>
      <w:r w:rsidRPr="0072785D">
        <w:rPr>
          <w:lang w:val="sr-Cyrl-CS"/>
        </w:rPr>
        <w:t xml:space="preserve"> у складу са законом, конкурсном документацијом и </w:t>
      </w:r>
      <w:r w:rsidR="009C32F9" w:rsidRPr="0072785D">
        <w:rPr>
          <w:lang w:val="sr-Cyrl-CS"/>
        </w:rPr>
        <w:t xml:space="preserve">овим </w:t>
      </w:r>
      <w:r w:rsidRPr="0072785D">
        <w:rPr>
          <w:lang w:val="sr-Cyrl-CS"/>
        </w:rPr>
        <w:t>позивом</w:t>
      </w:r>
      <w:r w:rsidRPr="0072785D">
        <w:rPr>
          <w:lang w:val="sr-Cyrl-RS"/>
        </w:rPr>
        <w:t>.</w:t>
      </w:r>
    </w:p>
    <w:p w14:paraId="7DD9C371" w14:textId="77777777" w:rsidR="001A2421" w:rsidRPr="0072785D" w:rsidRDefault="001A2421" w:rsidP="001A2421">
      <w:pPr>
        <w:ind w:left="360"/>
        <w:rPr>
          <w:lang w:val="sr-Cyrl-RS"/>
        </w:rPr>
      </w:pPr>
    </w:p>
    <w:p w14:paraId="262BC043" w14:textId="77777777" w:rsidR="003E476B" w:rsidRPr="0072785D" w:rsidRDefault="003E476B" w:rsidP="00CA44F0">
      <w:pPr>
        <w:rPr>
          <w:lang w:val="sr-Cyrl-CS"/>
        </w:rPr>
      </w:pPr>
    </w:p>
    <w:p w14:paraId="777B9EA2" w14:textId="77777777" w:rsidR="001A2421" w:rsidRPr="0072785D" w:rsidRDefault="001A2421" w:rsidP="00140B38">
      <w:pPr>
        <w:numPr>
          <w:ilvl w:val="1"/>
          <w:numId w:val="4"/>
        </w:numPr>
        <w:jc w:val="both"/>
        <w:rPr>
          <w:b/>
          <w:lang w:val="sr-Cyrl-CS"/>
        </w:rPr>
      </w:pPr>
      <w:r w:rsidRPr="0072785D">
        <w:rPr>
          <w:b/>
          <w:lang w:val="sr-Cyrl-CS"/>
        </w:rPr>
        <w:t>Подаци о наручиоцу</w:t>
      </w:r>
      <w:r w:rsidR="00F12F17">
        <w:rPr>
          <w:b/>
          <w:lang w:val="sr-Cyrl-RS"/>
        </w:rPr>
        <w:t xml:space="preserve"> </w:t>
      </w:r>
    </w:p>
    <w:p w14:paraId="5C8193F4" w14:textId="77777777" w:rsidR="001A2421" w:rsidRPr="0072785D" w:rsidRDefault="001A2421" w:rsidP="001A2421">
      <w:pPr>
        <w:rPr>
          <w:b/>
          <w:lang w:val="sr-Cyrl-RS"/>
        </w:rPr>
      </w:pPr>
    </w:p>
    <w:p w14:paraId="7215CF14" w14:textId="77777777" w:rsidR="001A2421" w:rsidRPr="007E62BE" w:rsidRDefault="001A2421" w:rsidP="007E62BE">
      <w:pPr>
        <w:ind w:firstLine="720"/>
        <w:rPr>
          <w:lang w:val="sr-Cyrl-RS"/>
        </w:rPr>
      </w:pPr>
      <w:r w:rsidRPr="0072785D">
        <w:rPr>
          <w:lang w:val="sr-Cyrl-CS"/>
        </w:rPr>
        <w:t xml:space="preserve">Назив наручиоца: Република Србија </w:t>
      </w:r>
      <w:r w:rsidR="00F12F17">
        <w:rPr>
          <w:lang w:val="sr-Cyrl-CS"/>
        </w:rPr>
        <w:t>–</w:t>
      </w:r>
      <w:r w:rsidRPr="0072785D">
        <w:rPr>
          <w:lang w:val="sr-Cyrl-CS"/>
        </w:rPr>
        <w:t xml:space="preserve"> </w:t>
      </w:r>
      <w:r w:rsidR="007E62BE">
        <w:rPr>
          <w:lang w:val="sr-Cyrl-CS"/>
        </w:rPr>
        <w:t>Државно веће</w:t>
      </w:r>
      <w:r w:rsidR="007E62BE">
        <w:rPr>
          <w:lang w:val="sr-Cyrl-RS"/>
        </w:rPr>
        <w:t xml:space="preserve"> тужилаца</w:t>
      </w:r>
    </w:p>
    <w:p w14:paraId="49B6317E" w14:textId="77777777" w:rsidR="001A2421" w:rsidRPr="008F584C" w:rsidRDefault="001A2421" w:rsidP="00F12F17">
      <w:pPr>
        <w:ind w:firstLine="720"/>
        <w:rPr>
          <w:lang w:val="sr-Cyrl-RS"/>
        </w:rPr>
      </w:pPr>
      <w:r w:rsidRPr="0072785D">
        <w:rPr>
          <w:lang w:val="sr-Cyrl-CS"/>
        </w:rPr>
        <w:t xml:space="preserve">Адреса: </w:t>
      </w:r>
      <w:r w:rsidR="008F584C">
        <w:rPr>
          <w:lang w:val="sr-Cyrl-CS"/>
        </w:rPr>
        <w:t>ул. Ресавска бр. 42</w:t>
      </w:r>
      <w:r w:rsidR="008F584C">
        <w:rPr>
          <w:lang w:val="sr-Cyrl-RS"/>
        </w:rPr>
        <w:t>, 11000 Београд</w:t>
      </w:r>
    </w:p>
    <w:p w14:paraId="6D959918" w14:textId="77777777" w:rsidR="005F42FB" w:rsidRPr="00051377" w:rsidRDefault="005F42FB" w:rsidP="005F42FB">
      <w:pPr>
        <w:ind w:firstLine="720"/>
        <w:rPr>
          <w:lang w:val="sr-Cyrl-RS"/>
        </w:rPr>
      </w:pPr>
      <w:r>
        <w:rPr>
          <w:lang w:val="sr-Cyrl-CS"/>
        </w:rPr>
        <w:t xml:space="preserve">ПИБ: </w:t>
      </w:r>
      <w:r>
        <w:rPr>
          <w:lang w:val="sr-Cyrl-RS"/>
        </w:rPr>
        <w:t>106129861</w:t>
      </w:r>
    </w:p>
    <w:p w14:paraId="1F1F2442" w14:textId="77777777" w:rsidR="005F42FB" w:rsidRPr="00051377" w:rsidRDefault="005F42FB" w:rsidP="005F42FB">
      <w:pPr>
        <w:ind w:firstLine="720"/>
        <w:rPr>
          <w:lang w:val="sr-Cyrl-RS"/>
        </w:rPr>
      </w:pPr>
      <w:r w:rsidRPr="00FF6447">
        <w:rPr>
          <w:lang w:val="sr-Cyrl-CS"/>
        </w:rPr>
        <w:t xml:space="preserve">Матични број: </w:t>
      </w:r>
      <w:r>
        <w:rPr>
          <w:lang w:val="sr-Cyrl-RS"/>
        </w:rPr>
        <w:t>17750950</w:t>
      </w:r>
    </w:p>
    <w:p w14:paraId="08BEB93E" w14:textId="77777777" w:rsidR="005F42FB" w:rsidRPr="00D76031" w:rsidRDefault="005F42FB" w:rsidP="005F42FB">
      <w:pPr>
        <w:ind w:firstLine="720"/>
        <w:rPr>
          <w:lang w:val="sr-Cyrl-RS"/>
        </w:rPr>
      </w:pPr>
      <w:r w:rsidRPr="00D76031">
        <w:rPr>
          <w:lang w:val="sr-Cyrl-CS"/>
        </w:rPr>
        <w:t xml:space="preserve">Број рачуна: </w:t>
      </w:r>
      <w:r w:rsidRPr="00D76031">
        <w:rPr>
          <w:lang w:val="sr-Cyrl-RS"/>
        </w:rPr>
        <w:t>840-1620-21</w:t>
      </w:r>
    </w:p>
    <w:p w14:paraId="17D53B05" w14:textId="77777777" w:rsidR="005F42FB" w:rsidRPr="00DD1308" w:rsidRDefault="005F42FB" w:rsidP="005F42FB">
      <w:pPr>
        <w:ind w:firstLine="720"/>
        <w:rPr>
          <w:lang w:val="sr-Cyrl-RS"/>
        </w:rPr>
      </w:pPr>
      <w:r w:rsidRPr="00DD1308">
        <w:rPr>
          <w:lang w:val="sr-Cyrl-CS"/>
        </w:rPr>
        <w:t xml:space="preserve">Шифра делатности: </w:t>
      </w:r>
      <w:r w:rsidRPr="007F19AC">
        <w:rPr>
          <w:lang w:val="sr-Cyrl-RS"/>
        </w:rPr>
        <w:t>8423</w:t>
      </w:r>
    </w:p>
    <w:p w14:paraId="6A45EAD5" w14:textId="77777777" w:rsidR="005F42FB" w:rsidRPr="00805DD7" w:rsidRDefault="005F42FB" w:rsidP="005F42FB">
      <w:pPr>
        <w:spacing w:line="360" w:lineRule="auto"/>
        <w:jc w:val="both"/>
        <w:rPr>
          <w:lang w:val="ru-RU"/>
        </w:rPr>
      </w:pPr>
      <w:r>
        <w:rPr>
          <w:lang w:val="sr-Cyrl-RS"/>
        </w:rPr>
        <w:t xml:space="preserve">            </w:t>
      </w:r>
      <w:r>
        <w:rPr>
          <w:lang w:val="ru-RU"/>
        </w:rPr>
        <w:t>Регистарски број: 6012663985</w:t>
      </w:r>
    </w:p>
    <w:p w14:paraId="174EDA2D" w14:textId="77777777" w:rsidR="002151C3" w:rsidRPr="0072785D" w:rsidRDefault="002151C3" w:rsidP="00183722">
      <w:pPr>
        <w:spacing w:line="360" w:lineRule="auto"/>
        <w:ind w:firstLine="720"/>
        <w:jc w:val="both"/>
        <w:rPr>
          <w:lang w:val="sr-Cyrl-CS"/>
        </w:rPr>
      </w:pPr>
    </w:p>
    <w:p w14:paraId="4714C04C" w14:textId="77777777" w:rsidR="005B26AB" w:rsidRPr="00883426" w:rsidRDefault="005B26AB" w:rsidP="002F49C4">
      <w:pPr>
        <w:numPr>
          <w:ilvl w:val="1"/>
          <w:numId w:val="4"/>
        </w:numPr>
        <w:jc w:val="both"/>
        <w:rPr>
          <w:b/>
          <w:lang w:val="sr-Cyrl-CS"/>
        </w:rPr>
      </w:pPr>
      <w:r w:rsidRPr="0072785D">
        <w:rPr>
          <w:b/>
          <w:lang w:val="sr-Cyrl-CS"/>
        </w:rPr>
        <w:t>Врста поступка јавне набавке</w:t>
      </w:r>
    </w:p>
    <w:p w14:paraId="0221F62F" w14:textId="77777777" w:rsidR="00883426" w:rsidRDefault="00883426" w:rsidP="00883426">
      <w:pPr>
        <w:jc w:val="both"/>
        <w:rPr>
          <w:b/>
          <w:lang w:val="sr-Cyrl-RS"/>
        </w:rPr>
      </w:pPr>
    </w:p>
    <w:p w14:paraId="6BEE22FE" w14:textId="77777777" w:rsidR="00883426" w:rsidRPr="003A1625" w:rsidRDefault="00883426" w:rsidP="003A1625">
      <w:pPr>
        <w:ind w:firstLine="720"/>
        <w:jc w:val="both"/>
        <w:rPr>
          <w:bCs/>
        </w:rPr>
      </w:pPr>
      <w:r w:rsidRPr="0072785D">
        <w:rPr>
          <w:bCs/>
          <w:lang w:val="ru-RU"/>
        </w:rPr>
        <w:t>Предметна јавна набавка се спроводи у преговарачком поступку</w:t>
      </w:r>
      <w:r w:rsidRPr="0072785D">
        <w:rPr>
          <w:bCs/>
          <w:lang w:val="sr-Cyrl-RS"/>
        </w:rPr>
        <w:t xml:space="preserve"> </w:t>
      </w:r>
      <w:r w:rsidRPr="0072785D">
        <w:rPr>
          <w:bCs/>
          <w:lang w:val="ru-RU"/>
        </w:rPr>
        <w:t>без</w:t>
      </w:r>
      <w:r w:rsidRPr="0072785D">
        <w:rPr>
          <w:bCs/>
          <w:lang w:val="sr-Cyrl-RS"/>
        </w:rPr>
        <w:t xml:space="preserve"> објављивањ</w:t>
      </w:r>
      <w:r w:rsidRPr="0072785D">
        <w:rPr>
          <w:bCs/>
          <w:lang w:val="ru-RU"/>
        </w:rPr>
        <w:t>а</w:t>
      </w:r>
      <w:r w:rsidRPr="0072785D">
        <w:rPr>
          <w:bCs/>
          <w:lang w:val="sr-Cyrl-RS"/>
        </w:rPr>
        <w:t xml:space="preserve"> јавног позива</w:t>
      </w:r>
      <w:r w:rsidR="000830F6">
        <w:rPr>
          <w:bCs/>
          <w:lang w:val="sr-Cyrl-RS"/>
        </w:rPr>
        <w:t xml:space="preserve">, на основу члана </w:t>
      </w:r>
      <w:r w:rsidR="00753958">
        <w:t>36</w:t>
      </w:r>
      <w:r w:rsidR="00753958">
        <w:rPr>
          <w:lang w:val="ru-RU"/>
        </w:rPr>
        <w:t xml:space="preserve">. став 1. тачка </w:t>
      </w:r>
      <w:r w:rsidR="00753958">
        <w:t>2</w:t>
      </w:r>
      <w:r w:rsidR="00753958">
        <w:rPr>
          <w:lang w:val="ru-RU"/>
        </w:rPr>
        <w:t xml:space="preserve">) </w:t>
      </w:r>
      <w:r w:rsidR="000830F6">
        <w:rPr>
          <w:bCs/>
          <w:lang w:val="ru-RU"/>
        </w:rPr>
        <w:t>Закона о јавним набавкама</w:t>
      </w:r>
      <w:r w:rsidR="003A1625">
        <w:rPr>
          <w:bCs/>
          <w:lang w:val="sr-Cyrl-RS"/>
        </w:rPr>
        <w:t>.</w:t>
      </w:r>
    </w:p>
    <w:p w14:paraId="29C153C7" w14:textId="77777777" w:rsidR="00883426" w:rsidRPr="00883426" w:rsidRDefault="00883426" w:rsidP="00883426">
      <w:pPr>
        <w:jc w:val="both"/>
        <w:rPr>
          <w:b/>
          <w:lang w:val="sr-Cyrl-CS"/>
        </w:rPr>
      </w:pPr>
    </w:p>
    <w:p w14:paraId="78B7BA41" w14:textId="77777777" w:rsidR="005B26AB" w:rsidRPr="0072785D" w:rsidRDefault="00883426" w:rsidP="00883426">
      <w:pPr>
        <w:numPr>
          <w:ilvl w:val="1"/>
          <w:numId w:val="4"/>
        </w:numPr>
        <w:jc w:val="both"/>
        <w:rPr>
          <w:bCs/>
          <w:lang w:val="sr-Cyrl-RS"/>
        </w:rPr>
      </w:pPr>
      <w:r>
        <w:rPr>
          <w:b/>
          <w:lang w:val="ru-RU"/>
        </w:rPr>
        <w:t>Разлог за примену преговарачког поступка без објављивања јавног позива</w:t>
      </w:r>
    </w:p>
    <w:p w14:paraId="3B713BF6" w14:textId="77777777" w:rsidR="00883426" w:rsidRDefault="00883426" w:rsidP="00883426">
      <w:pPr>
        <w:tabs>
          <w:tab w:val="left" w:pos="1575"/>
        </w:tabs>
        <w:rPr>
          <w:rFonts w:cs="Arial"/>
          <w:b/>
          <w:sz w:val="22"/>
          <w:szCs w:val="22"/>
          <w:lang w:val="sr-Cyrl-CS"/>
        </w:rPr>
      </w:pPr>
      <w:r w:rsidRPr="00883426">
        <w:rPr>
          <w:rFonts w:cs="Arial"/>
          <w:b/>
          <w:sz w:val="22"/>
          <w:szCs w:val="22"/>
          <w:lang w:val="ru-RU"/>
        </w:rPr>
        <w:t xml:space="preserve">          </w:t>
      </w:r>
    </w:p>
    <w:p w14:paraId="02161906" w14:textId="77777777" w:rsidR="00883426" w:rsidRDefault="003A1625" w:rsidP="009C693F">
      <w:pPr>
        <w:tabs>
          <w:tab w:val="left" w:pos="1575"/>
        </w:tabs>
        <w:ind w:firstLine="180"/>
        <w:jc w:val="both"/>
        <w:rPr>
          <w:rFonts w:cs="Arial"/>
          <w:lang w:val="sr-Cyrl-RS"/>
        </w:rPr>
      </w:pPr>
      <w:r>
        <w:rPr>
          <w:rFonts w:cs="Arial"/>
          <w:lang w:val="ru-RU"/>
        </w:rPr>
        <w:t xml:space="preserve">         </w:t>
      </w:r>
      <w:r w:rsidR="00883426">
        <w:rPr>
          <w:rFonts w:cs="Arial"/>
          <w:lang w:val="ru-RU"/>
        </w:rPr>
        <w:t>Разлог</w:t>
      </w:r>
      <w:r w:rsidR="00883426" w:rsidRPr="00BD7C23">
        <w:rPr>
          <w:rFonts w:cs="Arial"/>
          <w:lang w:val="ru-RU"/>
        </w:rPr>
        <w:t xml:space="preserve"> за примену преговарачког поступка</w:t>
      </w:r>
      <w:r w:rsidR="00883426" w:rsidRPr="00BD7C23">
        <w:rPr>
          <w:rFonts w:cs="Arial"/>
          <w:b/>
          <w:lang w:val="ru-RU"/>
        </w:rPr>
        <w:t xml:space="preserve"> </w:t>
      </w:r>
      <w:r w:rsidR="00883426" w:rsidRPr="00BD7C23">
        <w:rPr>
          <w:rFonts w:cs="Arial"/>
          <w:lang w:val="ru-RU"/>
        </w:rPr>
        <w:t xml:space="preserve">без објављивања јавног позива </w:t>
      </w:r>
      <w:r w:rsidR="00883426">
        <w:rPr>
          <w:rFonts w:cs="Arial"/>
          <w:lang w:val="ru-RU"/>
        </w:rPr>
        <w:t>на основу</w:t>
      </w:r>
      <w:r w:rsidR="00883426" w:rsidRPr="00BD7C23">
        <w:rPr>
          <w:rFonts w:cs="Arial"/>
          <w:lang w:val="ru-RU"/>
        </w:rPr>
        <w:t xml:space="preserve"> члан</w:t>
      </w:r>
      <w:r w:rsidR="00883426">
        <w:rPr>
          <w:rFonts w:cs="Arial"/>
          <w:lang w:val="ru-RU"/>
        </w:rPr>
        <w:t>а</w:t>
      </w:r>
      <w:r w:rsidR="004606D7">
        <w:rPr>
          <w:rFonts w:cs="Arial"/>
          <w:lang w:val="ru-RU"/>
        </w:rPr>
        <w:t xml:space="preserve"> </w:t>
      </w:r>
      <w:r w:rsidR="006479E6">
        <w:t>36</w:t>
      </w:r>
      <w:r w:rsidR="006479E6" w:rsidRPr="00B57721">
        <w:t xml:space="preserve">. став 1. тачка </w:t>
      </w:r>
      <w:r w:rsidR="006479E6">
        <w:t>2</w:t>
      </w:r>
      <w:r w:rsidR="006479E6">
        <w:rPr>
          <w:lang w:val="sr-Cyrl-RS"/>
        </w:rPr>
        <w:t>)</w:t>
      </w:r>
      <w:r w:rsidR="006479E6">
        <w:t xml:space="preserve"> </w:t>
      </w:r>
      <w:r w:rsidR="00883426" w:rsidRPr="00BD7C23">
        <w:rPr>
          <w:rFonts w:cs="Arial"/>
          <w:lang w:val="ru-RU"/>
        </w:rPr>
        <w:t>Закона јес</w:t>
      </w:r>
      <w:r w:rsidR="004606D7">
        <w:rPr>
          <w:rFonts w:cs="Arial"/>
          <w:lang w:val="ru-RU"/>
        </w:rPr>
        <w:t>у</w:t>
      </w:r>
      <w:r w:rsidR="004606D7">
        <w:rPr>
          <w:rFonts w:cs="Arial"/>
          <w:lang w:val="sr-Cyrl-RS"/>
        </w:rPr>
        <w:t xml:space="preserve"> технички, односно уметнички разлози предмета јавне набавке, односно разлози повезани са заштитом искључивих права, због којих набавку може испунити само одређени понуђач</w:t>
      </w:r>
      <w:r w:rsidR="00883426">
        <w:rPr>
          <w:rFonts w:cs="Arial"/>
          <w:lang w:val="sr-Cyrl-RS"/>
        </w:rPr>
        <w:t>, и то:</w:t>
      </w:r>
    </w:p>
    <w:p w14:paraId="24CAA7B0" w14:textId="77777777" w:rsidR="004606D7" w:rsidRDefault="004606D7" w:rsidP="004606D7">
      <w:pPr>
        <w:tabs>
          <w:tab w:val="left" w:pos="1575"/>
        </w:tabs>
        <w:jc w:val="both"/>
        <w:rPr>
          <w:rFonts w:cs="Arial"/>
          <w:lang w:val="sr-Cyrl-RS"/>
        </w:rPr>
      </w:pPr>
    </w:p>
    <w:p w14:paraId="0D8FE0BC" w14:textId="77777777" w:rsidR="004606D7" w:rsidRDefault="004606D7" w:rsidP="004606D7">
      <w:pPr>
        <w:tabs>
          <w:tab w:val="left" w:pos="720"/>
        </w:tabs>
        <w:jc w:val="both"/>
        <w:rPr>
          <w:lang w:val="sr-Cyrl-RS"/>
        </w:rPr>
      </w:pPr>
      <w:r>
        <w:rPr>
          <w:lang w:val="sr-Cyrl-RS"/>
        </w:rPr>
        <w:tab/>
      </w:r>
      <w:r w:rsidRPr="004606D7">
        <w:rPr>
          <w:lang w:val="ru-RU"/>
        </w:rPr>
        <w:t>Министарство правде је непосредном погодбом, уз претходно прибављено мишљење Управе за јавне набавке, број</w:t>
      </w:r>
      <w:r>
        <w:rPr>
          <w:lang w:val="sr-Cyrl-RS"/>
        </w:rPr>
        <w:t>:</w:t>
      </w:r>
      <w:r w:rsidRPr="004606D7">
        <w:rPr>
          <w:lang w:val="ru-RU"/>
        </w:rPr>
        <w:t xml:space="preserve"> 404-02-1175/04 од 02.03.2004.</w:t>
      </w:r>
      <w:r>
        <w:rPr>
          <w:lang w:val="sr-Cyrl-RS"/>
        </w:rPr>
        <w:t xml:space="preserve"> </w:t>
      </w:r>
      <w:r w:rsidRPr="004606D7">
        <w:rPr>
          <w:lang w:val="ru-RU"/>
        </w:rPr>
        <w:t>год</w:t>
      </w:r>
      <w:r>
        <w:rPr>
          <w:lang w:val="ru-RU"/>
        </w:rPr>
        <w:t>ине</w:t>
      </w:r>
      <w:r w:rsidRPr="004606D7">
        <w:rPr>
          <w:lang w:val="ru-RU"/>
        </w:rPr>
        <w:t>, у складу са захтевом за достављање понуде број</w:t>
      </w:r>
      <w:r>
        <w:rPr>
          <w:lang w:val="sr-Cyrl-RS"/>
        </w:rPr>
        <w:t>:</w:t>
      </w:r>
      <w:r w:rsidRPr="004606D7">
        <w:rPr>
          <w:lang w:val="ru-RU"/>
        </w:rPr>
        <w:t xml:space="preserve"> 011-00-00036/04-12 од 23.03.2004.</w:t>
      </w:r>
      <w:r>
        <w:rPr>
          <w:lang w:val="sr-Cyrl-RS"/>
        </w:rPr>
        <w:t xml:space="preserve"> </w:t>
      </w:r>
      <w:r w:rsidRPr="004606D7">
        <w:rPr>
          <w:lang w:val="ru-RU"/>
        </w:rPr>
        <w:t>год</w:t>
      </w:r>
      <w:r>
        <w:rPr>
          <w:lang w:val="ru-RU"/>
        </w:rPr>
        <w:t>ине</w:t>
      </w:r>
      <w:r w:rsidRPr="004606D7">
        <w:rPr>
          <w:lang w:val="ru-RU"/>
        </w:rPr>
        <w:t>, са Заводом за унапређење и рент</w:t>
      </w:r>
      <w:r>
        <w:rPr>
          <w:lang w:val="ru-RU"/>
        </w:rPr>
        <w:t>а</w:t>
      </w:r>
      <w:r w:rsidRPr="004606D7">
        <w:rPr>
          <w:lang w:val="ru-RU"/>
        </w:rPr>
        <w:t>билност пословања, дана 07.04.2004.</w:t>
      </w:r>
      <w:r>
        <w:rPr>
          <w:lang w:val="sr-Cyrl-RS"/>
        </w:rPr>
        <w:t xml:space="preserve"> </w:t>
      </w:r>
      <w:r w:rsidRPr="004606D7">
        <w:rPr>
          <w:lang w:val="ru-RU"/>
        </w:rPr>
        <w:t>год</w:t>
      </w:r>
      <w:r>
        <w:rPr>
          <w:lang w:val="ru-RU"/>
        </w:rPr>
        <w:t>ине</w:t>
      </w:r>
      <w:r w:rsidRPr="004606D7">
        <w:rPr>
          <w:lang w:val="ru-RU"/>
        </w:rPr>
        <w:t xml:space="preserve"> закључило Уговор број</w:t>
      </w:r>
      <w:r>
        <w:rPr>
          <w:lang w:val="sr-Cyrl-RS"/>
        </w:rPr>
        <w:t>:</w:t>
      </w:r>
      <w:r w:rsidRPr="004606D7">
        <w:rPr>
          <w:lang w:val="ru-RU"/>
        </w:rPr>
        <w:t xml:space="preserve"> 011-00-00036/04-12</w:t>
      </w:r>
      <w:r>
        <w:rPr>
          <w:lang w:val="sr-Cyrl-RS"/>
        </w:rPr>
        <w:t xml:space="preserve"> </w:t>
      </w:r>
      <w:r w:rsidRPr="004606D7">
        <w:rPr>
          <w:lang w:val="ru-RU"/>
        </w:rPr>
        <w:t>чији је предмет инсталирање и коришћење рачуноводственог софтвер</w:t>
      </w:r>
      <w:r w:rsidR="00CC3848">
        <w:rPr>
          <w:lang w:val="ru-RU"/>
        </w:rPr>
        <w:t xml:space="preserve">а програма </w:t>
      </w:r>
      <w:r w:rsidR="00CC3848">
        <w:rPr>
          <w:lang w:val="sr-Latn-RS"/>
        </w:rPr>
        <w:t>„</w:t>
      </w:r>
      <w:r w:rsidR="00CC3848">
        <w:rPr>
          <w:lang w:val="ru-RU"/>
        </w:rPr>
        <w:t>Трезор</w:t>
      </w:r>
      <w:r w:rsidR="00CC3848">
        <w:rPr>
          <w:lang w:val="sr-Latn-RS"/>
        </w:rPr>
        <w:t>“</w:t>
      </w:r>
      <w:r w:rsidRPr="004606D7">
        <w:rPr>
          <w:lang w:val="ru-RU"/>
        </w:rPr>
        <w:t xml:space="preserve"> за потребе буџетског рачуноводства правосудних и прекршајних органа у Републици Србији</w:t>
      </w:r>
      <w:r>
        <w:rPr>
          <w:lang w:val="sr-Cyrl-RS"/>
        </w:rPr>
        <w:t>.</w:t>
      </w:r>
    </w:p>
    <w:p w14:paraId="63AD55F3" w14:textId="77777777" w:rsidR="004606D7" w:rsidRPr="004E6F15" w:rsidRDefault="004606D7" w:rsidP="004606D7">
      <w:pPr>
        <w:tabs>
          <w:tab w:val="left" w:pos="720"/>
        </w:tabs>
        <w:jc w:val="both"/>
        <w:rPr>
          <w:lang w:val="sr-Cyrl-RS"/>
        </w:rPr>
      </w:pPr>
      <w:r>
        <w:rPr>
          <w:lang w:val="sr-Cyrl-RS"/>
        </w:rPr>
        <w:tab/>
      </w:r>
      <w:r>
        <w:rPr>
          <w:lang w:val="ru-RU"/>
        </w:rPr>
        <w:t>Сваке наредне</w:t>
      </w:r>
      <w:r>
        <w:rPr>
          <w:lang w:val="sr-Cyrl-RS"/>
        </w:rPr>
        <w:t xml:space="preserve"> буџетске</w:t>
      </w:r>
      <w:r>
        <w:rPr>
          <w:lang w:val="ru-RU"/>
        </w:rPr>
        <w:t xml:space="preserve"> године, Министарство правде је закључивало уговор са </w:t>
      </w:r>
      <w:r w:rsidRPr="004606D7">
        <w:rPr>
          <w:lang w:val="ru-RU"/>
        </w:rPr>
        <w:t>Заводом за унапређење и рент</w:t>
      </w:r>
      <w:r>
        <w:rPr>
          <w:lang w:val="ru-RU"/>
        </w:rPr>
        <w:t>а</w:t>
      </w:r>
      <w:r w:rsidRPr="004606D7">
        <w:rPr>
          <w:lang w:val="ru-RU"/>
        </w:rPr>
        <w:t>билност пословања</w:t>
      </w:r>
      <w:r>
        <w:rPr>
          <w:lang w:val="sr-Cyrl-RS"/>
        </w:rPr>
        <w:t xml:space="preserve">, чији је предмет било одржавање инсталираног рачуноводственог програма </w:t>
      </w:r>
      <w:r w:rsidR="00CC3848">
        <w:rPr>
          <w:lang w:val="sr-Latn-RS"/>
        </w:rPr>
        <w:t>„</w:t>
      </w:r>
      <w:r w:rsidR="00CC3848">
        <w:rPr>
          <w:lang w:val="ru-RU"/>
        </w:rPr>
        <w:t>Трезор</w:t>
      </w:r>
      <w:r w:rsidR="00CC3848">
        <w:rPr>
          <w:lang w:val="sr-Latn-RS"/>
        </w:rPr>
        <w:t>“</w:t>
      </w:r>
      <w:r>
        <w:rPr>
          <w:lang w:val="sr-Cyrl-RS"/>
        </w:rPr>
        <w:t xml:space="preserve"> за потребе правосудних и прекршајних органа у Републици Србији.</w:t>
      </w:r>
    </w:p>
    <w:p w14:paraId="0BC73A53" w14:textId="77777777" w:rsidR="004606D7" w:rsidRPr="004E6F15" w:rsidRDefault="006479E6" w:rsidP="00C1325D">
      <w:pPr>
        <w:ind w:firstLine="720"/>
        <w:jc w:val="both"/>
        <w:rPr>
          <w:lang w:val="sr-Cyrl-RS"/>
        </w:rPr>
      </w:pPr>
      <w:r>
        <w:rPr>
          <w:lang w:val="ru-RU"/>
        </w:rPr>
        <w:lastRenderedPageBreak/>
        <w:t xml:space="preserve">Чланом </w:t>
      </w:r>
      <w:r w:rsidR="00E500B1">
        <w:t>33</w:t>
      </w:r>
      <w:r w:rsidRPr="003242A2">
        <w:rPr>
          <w:lang w:val="ru-RU"/>
        </w:rPr>
        <w:t xml:space="preserve">. став </w:t>
      </w:r>
      <w:r>
        <w:rPr>
          <w:lang w:val="sr-Cyrl-RS"/>
        </w:rPr>
        <w:t>3</w:t>
      </w:r>
      <w:r w:rsidRPr="003242A2">
        <w:rPr>
          <w:lang w:val="ru-RU"/>
        </w:rPr>
        <w:t xml:space="preserve">. Закона о буџету Републике Србије за </w:t>
      </w:r>
      <w:r>
        <w:rPr>
          <w:lang w:val="ru-RU"/>
        </w:rPr>
        <w:t>20</w:t>
      </w:r>
      <w:r w:rsidR="00E500B1">
        <w:t>20</w:t>
      </w:r>
      <w:r w:rsidR="004606D7">
        <w:rPr>
          <w:lang w:val="sr-Cyrl-RS"/>
        </w:rPr>
        <w:t xml:space="preserve">. </w:t>
      </w:r>
      <w:r w:rsidR="004606D7">
        <w:rPr>
          <w:lang w:val="ru-RU"/>
        </w:rPr>
        <w:t>годину</w:t>
      </w:r>
      <w:r w:rsidR="004606D7">
        <w:rPr>
          <w:lang w:val="sr-Cyrl-RS"/>
        </w:rPr>
        <w:t xml:space="preserve"> прописано је</w:t>
      </w:r>
      <w:r w:rsidR="004606D7" w:rsidRPr="004606D7">
        <w:rPr>
          <w:lang w:val="ru-RU"/>
        </w:rPr>
        <w:t>,</w:t>
      </w:r>
      <w:r w:rsidR="004606D7">
        <w:rPr>
          <w:lang w:val="sr-Cyrl-RS"/>
        </w:rPr>
        <w:t xml:space="preserve"> између осталог, да је за издавање налога за плаћања код јавних набавки које се врше јединствено за </w:t>
      </w:r>
      <w:r w:rsidR="00C1325D">
        <w:rPr>
          <w:lang w:val="ru-RU"/>
        </w:rPr>
        <w:t>тужилаштва</w:t>
      </w:r>
      <w:r w:rsidR="00C1325D">
        <w:rPr>
          <w:lang w:val="sr-Cyrl-RS"/>
        </w:rPr>
        <w:t xml:space="preserve"> надлежан председник </w:t>
      </w:r>
      <w:r w:rsidR="00C1325D">
        <w:rPr>
          <w:lang w:val="ru-RU"/>
        </w:rPr>
        <w:t>Државног већа тужилаца</w:t>
      </w:r>
      <w:r w:rsidR="001A700D">
        <w:rPr>
          <w:lang w:val="sr-Cyrl-RS"/>
        </w:rPr>
        <w:t>.</w:t>
      </w:r>
    </w:p>
    <w:p w14:paraId="75153CF8" w14:textId="77777777" w:rsidR="004606D7" w:rsidRPr="009A42DB" w:rsidRDefault="004606D7" w:rsidP="004606D7">
      <w:pPr>
        <w:ind w:firstLine="720"/>
        <w:jc w:val="both"/>
        <w:rPr>
          <w:lang w:val="ru-RU"/>
        </w:rPr>
      </w:pPr>
      <w:r>
        <w:rPr>
          <w:lang w:val="ru-RU"/>
        </w:rPr>
        <w:t xml:space="preserve">Чланом </w:t>
      </w:r>
      <w:r w:rsidR="006479E6">
        <w:t>36</w:t>
      </w:r>
      <w:r w:rsidR="006479E6" w:rsidRPr="00B57721">
        <w:t xml:space="preserve">. став 1. тачка </w:t>
      </w:r>
      <w:r w:rsidR="006479E6">
        <w:t>2</w:t>
      </w:r>
      <w:r w:rsidR="006479E6">
        <w:rPr>
          <w:lang w:val="sr-Cyrl-RS"/>
        </w:rPr>
        <w:t>)</w:t>
      </w:r>
      <w:r w:rsidR="006479E6">
        <w:t xml:space="preserve"> </w:t>
      </w:r>
      <w:r>
        <w:rPr>
          <w:lang w:val="ru-RU"/>
        </w:rPr>
        <w:t>Закона о јавним набавкама прописано је да наручилац може спроводити преговарачки поступак без објављивања јавног позива ако због техничких, односно уметничких разлога предмета јавне набавке или из разлога повезаних са заштитом искључивих права, набавку може испунити само одређени понуђач.</w:t>
      </w:r>
    </w:p>
    <w:p w14:paraId="4AD0E67C" w14:textId="77777777" w:rsidR="004606D7" w:rsidRPr="005708D0" w:rsidRDefault="004606D7" w:rsidP="004606D7">
      <w:pPr>
        <w:ind w:firstLine="720"/>
        <w:jc w:val="both"/>
        <w:rPr>
          <w:lang w:val="ru-RU"/>
        </w:rPr>
      </w:pPr>
      <w:r>
        <w:rPr>
          <w:lang w:val="ru-RU"/>
        </w:rPr>
        <w:t>На основу свега наведеног,</w:t>
      </w:r>
      <w:r w:rsidRPr="004606D7">
        <w:rPr>
          <w:lang w:val="ru-RU"/>
        </w:rPr>
        <w:t xml:space="preserve"> </w:t>
      </w:r>
      <w:r>
        <w:rPr>
          <w:lang w:val="ru-RU"/>
        </w:rPr>
        <w:t xml:space="preserve">а имајући у виду чињеницу да је </w:t>
      </w:r>
      <w:r w:rsidRPr="004606D7">
        <w:rPr>
          <w:lang w:val="ru-RU"/>
        </w:rPr>
        <w:t xml:space="preserve">Завод за унапређење пословања </w:t>
      </w:r>
      <w:r>
        <w:rPr>
          <w:lang w:val="ru-RU"/>
        </w:rPr>
        <w:t xml:space="preserve">творац рачуноводственог програма </w:t>
      </w:r>
      <w:r w:rsidR="00CC3848">
        <w:rPr>
          <w:lang w:val="sr-Latn-RS"/>
        </w:rPr>
        <w:t>„</w:t>
      </w:r>
      <w:r w:rsidR="00CC3848">
        <w:rPr>
          <w:lang w:val="ru-RU"/>
        </w:rPr>
        <w:t>Трезор</w:t>
      </w:r>
      <w:r w:rsidR="00CC3848">
        <w:rPr>
          <w:lang w:val="sr-Latn-RS"/>
        </w:rPr>
        <w:t>“</w:t>
      </w:r>
      <w:r w:rsidRPr="004606D7">
        <w:rPr>
          <w:lang w:val="ru-RU"/>
        </w:rPr>
        <w:t xml:space="preserve"> </w:t>
      </w:r>
      <w:r>
        <w:rPr>
          <w:lang w:val="ru-RU"/>
        </w:rPr>
        <w:t>и да</w:t>
      </w:r>
      <w:r w:rsidRPr="004606D7">
        <w:rPr>
          <w:lang w:val="ru-RU"/>
        </w:rPr>
        <w:t xml:space="preserve"> поседује лиценце о власништву алата за израду програма</w:t>
      </w:r>
      <w:r>
        <w:rPr>
          <w:lang w:val="sr-Cyrl-RS"/>
        </w:rPr>
        <w:t xml:space="preserve">, </w:t>
      </w:r>
      <w:r w:rsidRPr="004606D7">
        <w:rPr>
          <w:lang w:val="ru-RU"/>
        </w:rPr>
        <w:t xml:space="preserve">наручилац је у складу са чланом </w:t>
      </w:r>
      <w:r w:rsidR="006479E6">
        <w:t>36</w:t>
      </w:r>
      <w:r w:rsidR="006479E6" w:rsidRPr="00B57721">
        <w:t xml:space="preserve">. став 1. тачка </w:t>
      </w:r>
      <w:r w:rsidR="006479E6">
        <w:t>2</w:t>
      </w:r>
      <w:r w:rsidR="006479E6">
        <w:rPr>
          <w:lang w:val="sr-Cyrl-RS"/>
        </w:rPr>
        <w:t>)</w:t>
      </w:r>
      <w:r w:rsidR="006479E6">
        <w:t xml:space="preserve"> </w:t>
      </w:r>
      <w:r w:rsidRPr="004606D7">
        <w:rPr>
          <w:lang w:val="ru-RU"/>
        </w:rPr>
        <w:t xml:space="preserve">Закона о јавним набавкама, покренуо </w:t>
      </w:r>
      <w:r>
        <w:rPr>
          <w:lang w:val="ru-RU"/>
        </w:rPr>
        <w:t xml:space="preserve">предметни </w:t>
      </w:r>
      <w:r w:rsidRPr="004606D7">
        <w:rPr>
          <w:lang w:val="ru-RU"/>
        </w:rPr>
        <w:t>поступак јавне набавке.</w:t>
      </w:r>
      <w:r>
        <w:rPr>
          <w:lang w:val="sr-Cyrl-RS"/>
        </w:rPr>
        <w:t xml:space="preserve"> </w:t>
      </w:r>
    </w:p>
    <w:p w14:paraId="4B270E92" w14:textId="77777777" w:rsidR="00515D4F" w:rsidRPr="00CC3848" w:rsidRDefault="00515D4F" w:rsidP="00515D4F">
      <w:pPr>
        <w:tabs>
          <w:tab w:val="left" w:pos="540"/>
        </w:tabs>
        <w:jc w:val="both"/>
        <w:rPr>
          <w:lang w:val="sr-Latn-RS"/>
        </w:rPr>
      </w:pPr>
    </w:p>
    <w:p w14:paraId="3466C39E" w14:textId="77777777" w:rsidR="005B26AB" w:rsidRPr="0072785D" w:rsidRDefault="005B26AB" w:rsidP="002F49C4">
      <w:pPr>
        <w:numPr>
          <w:ilvl w:val="1"/>
          <w:numId w:val="4"/>
        </w:numPr>
        <w:jc w:val="both"/>
        <w:rPr>
          <w:b/>
          <w:lang w:val="sr-Cyrl-CS"/>
        </w:rPr>
      </w:pPr>
      <w:r w:rsidRPr="0072785D">
        <w:rPr>
          <w:b/>
          <w:lang w:val="sr-Cyrl-CS"/>
        </w:rPr>
        <w:t>Предмет јавне набавке</w:t>
      </w:r>
    </w:p>
    <w:p w14:paraId="656B504D" w14:textId="77777777" w:rsidR="005B26AB" w:rsidRPr="0072785D" w:rsidRDefault="005B26AB" w:rsidP="005B26AB">
      <w:pPr>
        <w:ind w:left="360"/>
        <w:rPr>
          <w:b/>
          <w:lang w:val="sr-Cyrl-CS"/>
        </w:rPr>
      </w:pPr>
    </w:p>
    <w:p w14:paraId="60F473E3" w14:textId="77777777" w:rsidR="00A64720" w:rsidRDefault="00A64720" w:rsidP="00C1325D">
      <w:pPr>
        <w:ind w:firstLine="720"/>
        <w:jc w:val="both"/>
        <w:rPr>
          <w:lang w:val="sr-Cyrl-RS"/>
        </w:rPr>
      </w:pPr>
      <w:r w:rsidRPr="0072785D">
        <w:rPr>
          <w:bCs/>
          <w:lang w:val="ru-RU"/>
        </w:rPr>
        <w:t>Предмет јавне набавке</w:t>
      </w:r>
      <w:r w:rsidRPr="0072785D">
        <w:rPr>
          <w:lang w:val="ru-RU"/>
        </w:rPr>
        <w:t xml:space="preserve"> је </w:t>
      </w:r>
      <w:r w:rsidR="00321D46">
        <w:rPr>
          <w:lang w:val="ru-RU"/>
        </w:rPr>
        <w:t>услуга одржавања инсталир</w:t>
      </w:r>
      <w:r w:rsidR="00CC3848">
        <w:rPr>
          <w:lang w:val="ru-RU"/>
        </w:rPr>
        <w:t xml:space="preserve">аног рачуноводственог програма </w:t>
      </w:r>
      <w:r w:rsidR="00CC3848">
        <w:rPr>
          <w:lang w:val="sr-Latn-RS"/>
        </w:rPr>
        <w:t>„</w:t>
      </w:r>
      <w:r w:rsidR="00CC3848">
        <w:rPr>
          <w:lang w:val="sr-Cyrl-RS"/>
        </w:rPr>
        <w:t>Трезор</w:t>
      </w:r>
      <w:r w:rsidR="00CC3848">
        <w:rPr>
          <w:lang w:val="sr-Latn-RS"/>
        </w:rPr>
        <w:t>“</w:t>
      </w:r>
      <w:r w:rsidR="00D2693D">
        <w:rPr>
          <w:lang w:val="sr-Cyrl-RS"/>
        </w:rPr>
        <w:t xml:space="preserve"> за потребе</w:t>
      </w:r>
      <w:r w:rsidR="00C1325D">
        <w:rPr>
          <w:lang w:val="ru-RU"/>
        </w:rPr>
        <w:t xml:space="preserve"> јавних тужилаштава</w:t>
      </w:r>
      <w:r w:rsidR="00D2693D">
        <w:rPr>
          <w:lang w:val="ru-RU"/>
        </w:rPr>
        <w:t xml:space="preserve"> у Републици Србији</w:t>
      </w:r>
      <w:r w:rsidR="00321D46">
        <w:rPr>
          <w:lang w:val="sr-Cyrl-RS"/>
        </w:rPr>
        <w:t>.</w:t>
      </w:r>
    </w:p>
    <w:p w14:paraId="1D0EA41C" w14:textId="77777777" w:rsidR="00321D46" w:rsidRDefault="0057381F" w:rsidP="00750C94">
      <w:pPr>
        <w:tabs>
          <w:tab w:val="left" w:pos="720"/>
          <w:tab w:val="center" w:pos="4500"/>
        </w:tabs>
        <w:jc w:val="both"/>
        <w:rPr>
          <w:lang w:val="ru-RU"/>
        </w:rPr>
      </w:pPr>
      <w:r>
        <w:rPr>
          <w:lang w:val="sr-Cyrl-RS"/>
        </w:rPr>
        <w:tab/>
      </w:r>
      <w:r w:rsidR="00321D46">
        <w:rPr>
          <w:lang w:val="ru-RU"/>
        </w:rPr>
        <w:t>Предмет јавне набавке је детаљно описан у делу</w:t>
      </w:r>
      <w:r w:rsidR="00321D46">
        <w:rPr>
          <w:lang w:val="sr-Cyrl-RS"/>
        </w:rPr>
        <w:t xml:space="preserve"> конкурсне документације</w:t>
      </w:r>
      <w:r w:rsidR="00321D46">
        <w:rPr>
          <w:lang w:val="ru-RU"/>
        </w:rPr>
        <w:t xml:space="preserve"> 4.</w:t>
      </w:r>
      <w:r w:rsidR="00321D46">
        <w:rPr>
          <w:lang w:val="sr-Cyrl-RS"/>
        </w:rPr>
        <w:t xml:space="preserve"> Т</w:t>
      </w:r>
      <w:r w:rsidR="00321D46">
        <w:rPr>
          <w:lang w:val="ru-RU"/>
        </w:rPr>
        <w:t xml:space="preserve">ехничке </w:t>
      </w:r>
      <w:r w:rsidR="00750C94">
        <w:rPr>
          <w:lang w:val="ru-RU"/>
        </w:rPr>
        <w:t>карактеристике</w:t>
      </w:r>
      <w:r w:rsidR="00321D46">
        <w:rPr>
          <w:lang w:val="ru-RU"/>
        </w:rPr>
        <w:t>.</w:t>
      </w:r>
    </w:p>
    <w:p w14:paraId="55BA7513" w14:textId="77777777" w:rsidR="006479E6" w:rsidRPr="00CC3848" w:rsidRDefault="00321D46" w:rsidP="006479E6">
      <w:pPr>
        <w:tabs>
          <w:tab w:val="left" w:pos="720"/>
          <w:tab w:val="center" w:pos="4500"/>
        </w:tabs>
        <w:jc w:val="both"/>
        <w:rPr>
          <w:bCs/>
          <w:lang w:val="sr-Latn-RS"/>
        </w:rPr>
      </w:pPr>
      <w:r>
        <w:rPr>
          <w:lang w:val="ru-RU"/>
        </w:rPr>
        <w:t xml:space="preserve"> </w:t>
      </w:r>
      <w:r w:rsidR="00A64720" w:rsidRPr="0072785D">
        <w:rPr>
          <w:lang w:val="sr-Cyrl-CS"/>
        </w:rPr>
        <w:tab/>
      </w:r>
    </w:p>
    <w:p w14:paraId="6D2A4EDD" w14:textId="77777777" w:rsidR="00871171" w:rsidRPr="0072785D" w:rsidRDefault="00871171" w:rsidP="006A1438">
      <w:pPr>
        <w:numPr>
          <w:ilvl w:val="1"/>
          <w:numId w:val="4"/>
        </w:numPr>
        <w:jc w:val="both"/>
        <w:rPr>
          <w:lang w:val="sr-Cyrl-RS"/>
        </w:rPr>
      </w:pPr>
      <w:r w:rsidRPr="0072785D">
        <w:rPr>
          <w:b/>
          <w:lang w:val="ru-RU"/>
        </w:rPr>
        <w:t>Обавештење да понуђач понуду припрема и подноси у складу са конкурсном документацијом и позивом</w:t>
      </w:r>
      <w:r w:rsidR="006A1438" w:rsidRPr="0072785D">
        <w:rPr>
          <w:b/>
          <w:lang w:val="sr-Cyrl-RS"/>
        </w:rPr>
        <w:t xml:space="preserve"> за подношење понуде</w:t>
      </w:r>
      <w:r w:rsidRPr="0072785D">
        <w:rPr>
          <w:b/>
          <w:lang w:val="sr-Cyrl-RS"/>
        </w:rPr>
        <w:tab/>
      </w:r>
    </w:p>
    <w:p w14:paraId="0B2062E2" w14:textId="77777777" w:rsidR="00871171" w:rsidRPr="0072785D" w:rsidRDefault="00871171" w:rsidP="00871171">
      <w:pPr>
        <w:rPr>
          <w:bCs/>
          <w:lang w:val="sr-Cyrl-RS"/>
        </w:rPr>
      </w:pPr>
      <w:r w:rsidRPr="0072785D">
        <w:rPr>
          <w:bCs/>
          <w:lang w:val="sr-Cyrl-RS"/>
        </w:rPr>
        <w:tab/>
      </w:r>
      <w:r w:rsidRPr="0072785D">
        <w:rPr>
          <w:bCs/>
          <w:lang w:val="ru-RU"/>
        </w:rPr>
        <w:t xml:space="preserve">   </w:t>
      </w:r>
    </w:p>
    <w:p w14:paraId="747E2F78" w14:textId="77777777" w:rsidR="00871171" w:rsidRPr="0072785D" w:rsidRDefault="00871171" w:rsidP="006A1438">
      <w:pPr>
        <w:jc w:val="both"/>
        <w:rPr>
          <w:lang w:val="sr-Latn-CS"/>
        </w:rPr>
      </w:pPr>
      <w:r w:rsidRPr="0072785D">
        <w:rPr>
          <w:bCs/>
          <w:lang w:val="sr-Cyrl-RS"/>
        </w:rPr>
        <w:tab/>
      </w:r>
      <w:r w:rsidRPr="0072785D">
        <w:rPr>
          <w:bCs/>
          <w:lang w:val="ru-RU"/>
        </w:rPr>
        <w:t>Понуђач понуду припрема и подноси у складу са конкурсном документацијом и позивом</w:t>
      </w:r>
      <w:r w:rsidR="006A1438" w:rsidRPr="0072785D">
        <w:rPr>
          <w:bCs/>
          <w:lang w:val="sr-Cyrl-RS"/>
        </w:rPr>
        <w:t xml:space="preserve"> за подношење понуде</w:t>
      </w:r>
      <w:r w:rsidRPr="0072785D">
        <w:rPr>
          <w:bCs/>
          <w:lang w:val="ru-RU"/>
        </w:rPr>
        <w:t>.</w:t>
      </w:r>
      <w:r w:rsidRPr="0072785D">
        <w:rPr>
          <w:lang w:val="sr-Cyrl-RS"/>
        </w:rPr>
        <w:tab/>
      </w:r>
      <w:r w:rsidRPr="0072785D">
        <w:rPr>
          <w:lang w:val="sr-Cyrl-RS"/>
        </w:rPr>
        <w:tab/>
      </w:r>
      <w:r w:rsidR="00AC605D" w:rsidRPr="0072785D">
        <w:rPr>
          <w:lang w:val="sr-Cyrl-RS"/>
        </w:rPr>
        <w:tab/>
      </w:r>
      <w:r w:rsidRPr="0072785D">
        <w:rPr>
          <w:lang w:val="ru-RU"/>
        </w:rPr>
        <w:t xml:space="preserve"> </w:t>
      </w:r>
    </w:p>
    <w:p w14:paraId="27F017B7" w14:textId="77777777" w:rsidR="007C133B" w:rsidRPr="004432DC" w:rsidRDefault="007C133B" w:rsidP="00340DA3">
      <w:pPr>
        <w:jc w:val="both"/>
        <w:rPr>
          <w:lang w:val="sr-Latn-RS"/>
        </w:rPr>
      </w:pPr>
    </w:p>
    <w:p w14:paraId="40CA8A8B" w14:textId="77777777" w:rsidR="00AC605D" w:rsidRPr="0072785D" w:rsidRDefault="00AC605D" w:rsidP="002F49C4">
      <w:pPr>
        <w:numPr>
          <w:ilvl w:val="1"/>
          <w:numId w:val="4"/>
        </w:numPr>
        <w:jc w:val="both"/>
        <w:rPr>
          <w:b/>
          <w:lang w:val="sr-Cyrl-CS"/>
        </w:rPr>
      </w:pPr>
      <w:r w:rsidRPr="0072785D">
        <w:rPr>
          <w:b/>
          <w:lang w:val="ru-RU"/>
        </w:rPr>
        <w:t>Рок</w:t>
      </w:r>
      <w:r w:rsidRPr="0072785D">
        <w:rPr>
          <w:b/>
          <w:lang w:val="sr-Cyrl-RS"/>
        </w:rPr>
        <w:t>,</w:t>
      </w:r>
      <w:r w:rsidRPr="0072785D">
        <w:rPr>
          <w:b/>
          <w:lang w:val="ru-RU"/>
        </w:rPr>
        <w:t xml:space="preserve"> место и начин подношења понуд</w:t>
      </w:r>
      <w:r w:rsidR="00724FD3">
        <w:rPr>
          <w:b/>
          <w:lang w:val="ru-RU"/>
        </w:rPr>
        <w:t>е</w:t>
      </w:r>
    </w:p>
    <w:p w14:paraId="3531BFC7" w14:textId="77777777" w:rsidR="00AC605D" w:rsidRPr="0072785D" w:rsidRDefault="00AC605D" w:rsidP="00AC605D">
      <w:pPr>
        <w:rPr>
          <w:b/>
          <w:lang w:val="sr-Cyrl-RS"/>
        </w:rPr>
      </w:pPr>
    </w:p>
    <w:p w14:paraId="5097017F" w14:textId="77777777" w:rsidR="00AC605D" w:rsidRPr="0072785D" w:rsidRDefault="00A26D77" w:rsidP="009970B1">
      <w:pPr>
        <w:jc w:val="both"/>
        <w:rPr>
          <w:bCs/>
          <w:lang w:val="sr-Cyrl-RS"/>
        </w:rPr>
      </w:pPr>
      <w:r w:rsidRPr="0072785D">
        <w:rPr>
          <w:bCs/>
          <w:lang w:val="sr-Cyrl-RS"/>
        </w:rPr>
        <w:tab/>
      </w:r>
      <w:r w:rsidR="00AC605D" w:rsidRPr="0072785D">
        <w:rPr>
          <w:bCs/>
          <w:lang w:val="ru-RU"/>
        </w:rPr>
        <w:t xml:space="preserve">Понуда се сматра благовременом уколико је примљена у Писарницу наручиоца </w:t>
      </w:r>
      <w:r w:rsidR="00AC605D" w:rsidRPr="00003735">
        <w:rPr>
          <w:bCs/>
          <w:lang w:val="ru-RU"/>
        </w:rPr>
        <w:t xml:space="preserve">до </w:t>
      </w:r>
      <w:r w:rsidR="00580D22">
        <w:t>8</w:t>
      </w:r>
      <w:r w:rsidR="00605F36" w:rsidRPr="00CD6B5B">
        <w:rPr>
          <w:lang w:val="sr-Cyrl-CS"/>
        </w:rPr>
        <w:t>.</w:t>
      </w:r>
      <w:r w:rsidR="00580D22">
        <w:t>6</w:t>
      </w:r>
      <w:r w:rsidR="00605F36" w:rsidRPr="00CD6B5B">
        <w:t>.20</w:t>
      </w:r>
      <w:r w:rsidR="00580D22">
        <w:t>20</w:t>
      </w:r>
      <w:r w:rsidR="00AC605D" w:rsidRPr="0072785D">
        <w:rPr>
          <w:bCs/>
          <w:lang w:val="ru-RU"/>
        </w:rPr>
        <w:t xml:space="preserve">. године до </w:t>
      </w:r>
      <w:r w:rsidR="00605F36">
        <w:rPr>
          <w:bCs/>
        </w:rPr>
        <w:t>1</w:t>
      </w:r>
      <w:r w:rsidR="00580D22">
        <w:rPr>
          <w:bCs/>
        </w:rPr>
        <w:t>1</w:t>
      </w:r>
      <w:r w:rsidR="00AC605D" w:rsidRPr="0072785D">
        <w:rPr>
          <w:bCs/>
          <w:lang w:val="sr-Cyrl-RS"/>
        </w:rPr>
        <w:t>:00</w:t>
      </w:r>
      <w:r w:rsidR="00AC605D" w:rsidRPr="0072785D">
        <w:rPr>
          <w:bCs/>
          <w:lang w:val="ru-RU"/>
        </w:rPr>
        <w:t xml:space="preserve"> часова</w:t>
      </w:r>
      <w:r w:rsidR="00AC605D" w:rsidRPr="0072785D">
        <w:rPr>
          <w:bCs/>
          <w:lang w:val="sr-Cyrl-RS"/>
        </w:rPr>
        <w:t>,</w:t>
      </w:r>
      <w:r w:rsidR="00AC605D" w:rsidRPr="0072785D">
        <w:rPr>
          <w:bCs/>
          <w:lang w:val="ru-RU"/>
        </w:rPr>
        <w:t xml:space="preserve"> на адресу</w:t>
      </w:r>
      <w:r w:rsidR="00AC605D" w:rsidRPr="0072785D">
        <w:rPr>
          <w:bCs/>
          <w:lang w:val="sr-Cyrl-RS"/>
        </w:rPr>
        <w:t>:</w:t>
      </w:r>
      <w:r w:rsidR="00AC605D" w:rsidRPr="0072785D">
        <w:rPr>
          <w:bCs/>
          <w:lang w:val="ru-RU"/>
        </w:rPr>
        <w:t xml:space="preserve"> </w:t>
      </w:r>
      <w:r w:rsidR="008059B6">
        <w:rPr>
          <w:bCs/>
          <w:lang w:val="ru-RU"/>
        </w:rPr>
        <w:t>Државно веће тужилаца, Ресавска</w:t>
      </w:r>
      <w:r w:rsidR="00671BEE">
        <w:rPr>
          <w:bCs/>
          <w:lang w:val="ru-RU"/>
        </w:rPr>
        <w:t xml:space="preserve"> бр.</w:t>
      </w:r>
      <w:r w:rsidR="008059B6">
        <w:rPr>
          <w:bCs/>
          <w:lang w:val="sr-Cyrl-RS"/>
        </w:rPr>
        <w:t xml:space="preserve"> 4</w:t>
      </w:r>
      <w:r w:rsidR="00671BEE">
        <w:rPr>
          <w:bCs/>
          <w:lang w:val="sr-Cyrl-RS"/>
        </w:rPr>
        <w:t>2</w:t>
      </w:r>
      <w:r w:rsidR="00AC605D" w:rsidRPr="0072785D">
        <w:rPr>
          <w:bCs/>
          <w:lang w:val="sr-Cyrl-RS"/>
        </w:rPr>
        <w:t>, 11000 Београд.</w:t>
      </w:r>
    </w:p>
    <w:p w14:paraId="4C21348F" w14:textId="77777777" w:rsidR="00974BE4" w:rsidRPr="0072785D" w:rsidRDefault="00A26D77" w:rsidP="009970B1">
      <w:pPr>
        <w:jc w:val="both"/>
        <w:rPr>
          <w:bCs/>
          <w:lang w:val="sr-Cyrl-RS"/>
        </w:rPr>
      </w:pPr>
      <w:r w:rsidRPr="0072785D">
        <w:rPr>
          <w:bCs/>
          <w:lang w:val="sr-Cyrl-RS"/>
        </w:rPr>
        <w:tab/>
      </w:r>
      <w:r w:rsidR="00AC605D" w:rsidRPr="0072785D">
        <w:rPr>
          <w:bCs/>
          <w:lang w:val="ru-RU"/>
        </w:rPr>
        <w:t>Понуда која је</w:t>
      </w:r>
      <w:r w:rsidR="00AC605D" w:rsidRPr="0072785D">
        <w:rPr>
          <w:bCs/>
          <w:lang w:val="sr-Cyrl-RS"/>
        </w:rPr>
        <w:t xml:space="preserve"> примљена после </w:t>
      </w:r>
      <w:r w:rsidR="00605F36">
        <w:rPr>
          <w:bCs/>
        </w:rPr>
        <w:t>1</w:t>
      </w:r>
      <w:r w:rsidR="00580D22">
        <w:rPr>
          <w:bCs/>
        </w:rPr>
        <w:t>1</w:t>
      </w:r>
      <w:r w:rsidR="00AC605D" w:rsidRPr="0072785D">
        <w:rPr>
          <w:bCs/>
          <w:lang w:val="sr-Cyrl-RS"/>
        </w:rPr>
        <w:t xml:space="preserve">:00 часова </w:t>
      </w:r>
      <w:r w:rsidR="00580D22">
        <w:t>8</w:t>
      </w:r>
      <w:r w:rsidR="00605F36" w:rsidRPr="00CD6B5B">
        <w:rPr>
          <w:lang w:val="sr-Cyrl-CS"/>
        </w:rPr>
        <w:t>.</w:t>
      </w:r>
      <w:r w:rsidR="00580D22">
        <w:t>6</w:t>
      </w:r>
      <w:r w:rsidR="00605F36" w:rsidRPr="00CD6B5B">
        <w:t>.20</w:t>
      </w:r>
      <w:r w:rsidR="00580D22">
        <w:t>20</w:t>
      </w:r>
      <w:r w:rsidR="008059B6">
        <w:rPr>
          <w:bCs/>
          <w:lang w:val="ru-RU"/>
        </w:rPr>
        <w:t xml:space="preserve">. године </w:t>
      </w:r>
      <w:r w:rsidR="00AC605D" w:rsidRPr="0072785D">
        <w:rPr>
          <w:bCs/>
          <w:lang w:val="ru-RU"/>
        </w:rPr>
        <w:t>сматраће се неблаговременом.</w:t>
      </w:r>
    </w:p>
    <w:p w14:paraId="30EA4078" w14:textId="77777777" w:rsidR="00AC605D" w:rsidRPr="0072785D" w:rsidRDefault="00A26D77" w:rsidP="00140B38">
      <w:pPr>
        <w:jc w:val="both"/>
        <w:rPr>
          <w:bCs/>
          <w:lang w:val="sr-Cyrl-RS"/>
        </w:rPr>
      </w:pPr>
      <w:r w:rsidRPr="0072785D">
        <w:rPr>
          <w:bCs/>
          <w:lang w:val="sr-Cyrl-RS"/>
        </w:rPr>
        <w:tab/>
      </w:r>
      <w:r w:rsidR="00140B38">
        <w:rPr>
          <w:bCs/>
          <w:lang w:val="ru-RU"/>
        </w:rPr>
        <w:t>Н</w:t>
      </w:r>
      <w:r w:rsidR="00AC605D" w:rsidRPr="0072785D">
        <w:rPr>
          <w:bCs/>
          <w:lang w:val="ru-RU"/>
        </w:rPr>
        <w:t>аручилац ће, након окончања поступка</w:t>
      </w:r>
      <w:r w:rsidR="00AC605D" w:rsidRPr="0072785D">
        <w:rPr>
          <w:bCs/>
          <w:lang w:val="sr-Cyrl-RS"/>
        </w:rPr>
        <w:t xml:space="preserve"> </w:t>
      </w:r>
      <w:r w:rsidR="00AC605D" w:rsidRPr="0072785D">
        <w:rPr>
          <w:bCs/>
          <w:lang w:val="ru-RU"/>
        </w:rPr>
        <w:t>отварања понуда, неблаговремену понуду вратити неотворену понуђачу са назнаком да је поднета неблаговремено.</w:t>
      </w:r>
    </w:p>
    <w:p w14:paraId="25B8125D" w14:textId="77777777" w:rsidR="00AC605D" w:rsidRPr="0072785D" w:rsidRDefault="00AC605D" w:rsidP="00671BEE">
      <w:pPr>
        <w:jc w:val="both"/>
        <w:rPr>
          <w:lang w:val="sr-Cyrl-RS"/>
        </w:rPr>
      </w:pPr>
      <w:r w:rsidRPr="0072785D">
        <w:rPr>
          <w:bCs/>
          <w:lang w:val="sr-Cyrl-RS"/>
        </w:rPr>
        <w:tab/>
      </w:r>
      <w:r w:rsidRPr="0072785D">
        <w:rPr>
          <w:lang w:val="ru-RU"/>
        </w:rPr>
        <w:t>Понуђач може у било ком тренутку пре истека рока за подношење понуда да допуни, измени или опозове своју понуду писаним обавештењем, са ознаком:</w:t>
      </w:r>
      <w:r w:rsidRPr="0072785D">
        <w:rPr>
          <w:lang w:val="sr-Cyrl-RS"/>
        </w:rPr>
        <w:t xml:space="preserve"> ''Допуна понуде'', ''Измена понуде'' или ''</w:t>
      </w:r>
      <w:r w:rsidRPr="0072785D">
        <w:rPr>
          <w:lang w:val="ru-RU"/>
        </w:rPr>
        <w:t>Опозив</w:t>
      </w:r>
      <w:r w:rsidRPr="0072785D">
        <w:rPr>
          <w:lang w:val="sr-Cyrl-RS"/>
        </w:rPr>
        <w:t xml:space="preserve"> понуде'' за јавну набавку </w:t>
      </w:r>
      <w:r w:rsidR="00DC111B">
        <w:rPr>
          <w:lang w:val="ru-RU"/>
        </w:rPr>
        <w:t>услуга</w:t>
      </w:r>
      <w:r w:rsidR="00A26D77" w:rsidRPr="0072785D">
        <w:rPr>
          <w:lang w:val="ru-RU"/>
        </w:rPr>
        <w:t xml:space="preserve"> у преговарачком поступку без објављивања јавног позива</w:t>
      </w:r>
      <w:r w:rsidRPr="0072785D">
        <w:rPr>
          <w:lang w:val="sr-Cyrl-RS"/>
        </w:rPr>
        <w:t xml:space="preserve">, </w:t>
      </w:r>
      <w:r w:rsidRPr="0072785D">
        <w:rPr>
          <w:lang w:val="ru-RU"/>
        </w:rPr>
        <w:t xml:space="preserve">редни </w:t>
      </w:r>
      <w:r w:rsidR="00671BEE">
        <w:rPr>
          <w:lang w:val="sr-Cyrl-RS"/>
        </w:rPr>
        <w:t xml:space="preserve">број </w:t>
      </w:r>
      <w:r w:rsidR="008059B6">
        <w:rPr>
          <w:lang w:val="sr-Cyrl-RS"/>
        </w:rPr>
        <w:t>1</w:t>
      </w:r>
      <w:r w:rsidRPr="0072785D">
        <w:rPr>
          <w:lang w:val="sr-Cyrl-RS"/>
        </w:rPr>
        <w:t>/20</w:t>
      </w:r>
      <w:r w:rsidR="00580D22">
        <w:t>20</w:t>
      </w:r>
      <w:r w:rsidRPr="0072785D">
        <w:rPr>
          <w:lang w:val="sr-Cyrl-RS"/>
        </w:rPr>
        <w:t>. П</w:t>
      </w:r>
      <w:r w:rsidRPr="0072785D">
        <w:rPr>
          <w:lang w:val="ru-RU"/>
        </w:rPr>
        <w:t>онуђач је дужан да јасно назначи која документа накнадно доставља, односно који део понуде</w:t>
      </w:r>
      <w:r w:rsidRPr="0072785D">
        <w:rPr>
          <w:lang w:val="sr-Cyrl-RS"/>
        </w:rPr>
        <w:t xml:space="preserve"> мења. П</w:t>
      </w:r>
      <w:r w:rsidRPr="0072785D">
        <w:rPr>
          <w:lang w:val="ru-RU"/>
        </w:rPr>
        <w:t>о истеку рока за подношење понуда понуђач не може да допуњује, мења или опозове своју понуду.</w:t>
      </w:r>
    </w:p>
    <w:p w14:paraId="21A53A4D" w14:textId="77777777" w:rsidR="00AC605D" w:rsidRPr="0072785D" w:rsidRDefault="00A26D77" w:rsidP="00140B38">
      <w:pPr>
        <w:jc w:val="both"/>
        <w:rPr>
          <w:lang w:val="sr-Cyrl-RS"/>
        </w:rPr>
      </w:pPr>
      <w:r w:rsidRPr="0072785D">
        <w:rPr>
          <w:lang w:val="sr-Cyrl-RS"/>
        </w:rPr>
        <w:tab/>
      </w:r>
      <w:r w:rsidR="00AC605D" w:rsidRPr="0072785D">
        <w:rPr>
          <w:lang w:val="ru-RU"/>
        </w:rPr>
        <w:t>Понуђач подноси понуду лично или путем поште, на поменуту адресу наручиоца</w:t>
      </w:r>
      <w:r w:rsidR="00AC605D" w:rsidRPr="0072785D">
        <w:rPr>
          <w:lang w:val="sr-Cyrl-RS"/>
        </w:rPr>
        <w:t xml:space="preserve">. </w:t>
      </w:r>
    </w:p>
    <w:p w14:paraId="5ABA5E82" w14:textId="77777777" w:rsidR="00AC605D" w:rsidRPr="0072785D" w:rsidRDefault="00A26D77" w:rsidP="00131669">
      <w:pPr>
        <w:jc w:val="both"/>
        <w:rPr>
          <w:b/>
          <w:bCs/>
          <w:lang w:val="sr-Cyrl-RS"/>
        </w:rPr>
      </w:pPr>
      <w:r w:rsidRPr="0072785D">
        <w:rPr>
          <w:lang w:val="sr-Cyrl-RS"/>
        </w:rPr>
        <w:lastRenderedPageBreak/>
        <w:tab/>
      </w:r>
      <w:r w:rsidR="00AC605D" w:rsidRPr="0072785D">
        <w:rPr>
          <w:b/>
          <w:bCs/>
          <w:lang w:val="ru-RU"/>
        </w:rPr>
        <w:t>Понуђач подноси понуду у затвореној коверти овереној печатом</w:t>
      </w:r>
      <w:r w:rsidR="00AC605D" w:rsidRPr="0072785D">
        <w:rPr>
          <w:b/>
          <w:bCs/>
          <w:lang w:val="sr-Cyrl-RS"/>
        </w:rPr>
        <w:t>. Н</w:t>
      </w:r>
      <w:r w:rsidR="00AC605D" w:rsidRPr="0072785D">
        <w:rPr>
          <w:b/>
          <w:bCs/>
          <w:lang w:val="ru-RU"/>
        </w:rPr>
        <w:t>а предњу страну коверте понуђач лепи попуњен Пропратни образац</w:t>
      </w:r>
      <w:r w:rsidR="00AC605D" w:rsidRPr="0072785D">
        <w:rPr>
          <w:b/>
          <w:bCs/>
          <w:lang w:val="sr-Cyrl-RS"/>
        </w:rPr>
        <w:t xml:space="preserve"> </w:t>
      </w:r>
      <w:r w:rsidR="007972F7" w:rsidRPr="0072785D">
        <w:rPr>
          <w:b/>
          <w:bCs/>
          <w:lang w:val="sr-Cyrl-RS"/>
        </w:rPr>
        <w:t>(образац 1.</w:t>
      </w:r>
      <w:r w:rsidR="00131669">
        <w:rPr>
          <w:b/>
          <w:bCs/>
          <w:lang w:val="sr-Cyrl-RS"/>
        </w:rPr>
        <w:t>9</w:t>
      </w:r>
      <w:r w:rsidR="007972F7" w:rsidRPr="0072785D">
        <w:rPr>
          <w:b/>
          <w:bCs/>
          <w:lang w:val="sr-Cyrl-RS"/>
        </w:rPr>
        <w:t xml:space="preserve"> у делу </w:t>
      </w:r>
      <w:r w:rsidR="006263B5" w:rsidRPr="0072785D">
        <w:rPr>
          <w:b/>
          <w:bCs/>
          <w:lang w:val="ru-RU"/>
        </w:rPr>
        <w:t>1.</w:t>
      </w:r>
      <w:r w:rsidR="007972F7" w:rsidRPr="0072785D">
        <w:rPr>
          <w:b/>
          <w:bCs/>
          <w:lang w:val="ru-RU"/>
        </w:rPr>
        <w:t xml:space="preserve"> конкурсне документације)</w:t>
      </w:r>
      <w:r w:rsidR="007972F7" w:rsidRPr="0072785D">
        <w:rPr>
          <w:b/>
          <w:bCs/>
          <w:lang w:val="sr-Cyrl-RS"/>
        </w:rPr>
        <w:t>,</w:t>
      </w:r>
      <w:r w:rsidR="007972F7" w:rsidRPr="0072785D">
        <w:rPr>
          <w:b/>
          <w:bCs/>
          <w:lang w:val="ru-RU"/>
        </w:rPr>
        <w:t xml:space="preserve"> </w:t>
      </w:r>
      <w:r w:rsidR="00AC605D" w:rsidRPr="0072785D">
        <w:rPr>
          <w:b/>
          <w:bCs/>
          <w:lang w:val="sr-Cyrl-RS"/>
        </w:rPr>
        <w:t xml:space="preserve">у који </w:t>
      </w:r>
      <w:r w:rsidR="00AC605D" w:rsidRPr="0072785D">
        <w:rPr>
          <w:b/>
          <w:bCs/>
          <w:lang w:val="ru-RU"/>
        </w:rPr>
        <w:t>уписује податке о свом тачном називу, адреси, броју телефона и телефакса, имену и презимену овлашћеног лица за контакт.</w:t>
      </w:r>
    </w:p>
    <w:p w14:paraId="3AC88675" w14:textId="77777777" w:rsidR="00AC605D" w:rsidRPr="0072785D" w:rsidRDefault="00AC605D" w:rsidP="00AC605D">
      <w:pPr>
        <w:jc w:val="both"/>
        <w:rPr>
          <w:lang w:val="sr-Cyrl-RS"/>
        </w:rPr>
      </w:pPr>
      <w:r w:rsidRPr="0072785D">
        <w:rPr>
          <w:lang w:val="sr-Cyrl-RS"/>
        </w:rPr>
        <w:tab/>
      </w:r>
      <w:r w:rsidRPr="0072785D">
        <w:rPr>
          <w:lang w:val="sr-Cyrl-CS"/>
        </w:rPr>
        <w:t>Пожељно је да сва документа у понуди буду повезана траком у целину и запечаћена, тако да се не могу накнадно убацивати, одстрањивати или замењивати појединачни листови</w:t>
      </w:r>
      <w:r w:rsidRPr="0072785D">
        <w:rPr>
          <w:lang w:val="sr-Cyrl-RS"/>
        </w:rPr>
        <w:t>.</w:t>
      </w:r>
    </w:p>
    <w:p w14:paraId="39DAF931" w14:textId="77777777" w:rsidR="00AC605D" w:rsidRPr="0072785D" w:rsidRDefault="00AF59C1" w:rsidP="00AC605D">
      <w:pPr>
        <w:rPr>
          <w:lang w:val="sr-Cyrl-RS"/>
        </w:rPr>
      </w:pPr>
      <w:r>
        <w:rPr>
          <w:lang w:val="sr-Cyrl-RS"/>
        </w:rPr>
        <w:tab/>
      </w:r>
      <w:r w:rsidR="00AC605D" w:rsidRPr="0072785D">
        <w:rPr>
          <w:lang w:val="ru-RU"/>
        </w:rPr>
        <w:t>Понуђач може да поднесе само једну понуду.</w:t>
      </w:r>
    </w:p>
    <w:p w14:paraId="2096999B" w14:textId="77777777" w:rsidR="007C133B" w:rsidRPr="0072785D" w:rsidRDefault="007C133B" w:rsidP="007C133B">
      <w:pPr>
        <w:jc w:val="both"/>
        <w:rPr>
          <w:lang w:val="sr-Cyrl-RS"/>
        </w:rPr>
      </w:pPr>
      <w:r w:rsidRPr="0072785D">
        <w:rPr>
          <w:lang w:val="ru-RU"/>
        </w:rPr>
        <w:t xml:space="preserve">          </w:t>
      </w:r>
    </w:p>
    <w:p w14:paraId="4C8F89C1" w14:textId="77777777" w:rsidR="00C046BB" w:rsidRPr="0072785D" w:rsidRDefault="00C046BB" w:rsidP="002F49C4">
      <w:pPr>
        <w:numPr>
          <w:ilvl w:val="1"/>
          <w:numId w:val="4"/>
        </w:numPr>
        <w:jc w:val="both"/>
        <w:rPr>
          <w:b/>
          <w:lang w:val="sr-Cyrl-CS"/>
        </w:rPr>
      </w:pPr>
      <w:r w:rsidRPr="0072785D">
        <w:rPr>
          <w:b/>
          <w:lang w:val="ru-RU"/>
        </w:rPr>
        <w:t xml:space="preserve">Време </w:t>
      </w:r>
      <w:r w:rsidRPr="0072785D">
        <w:rPr>
          <w:b/>
          <w:lang w:val="sr-Cyrl-RS"/>
        </w:rPr>
        <w:t>и место отварања понуда</w:t>
      </w:r>
    </w:p>
    <w:p w14:paraId="39A47EAA" w14:textId="77777777" w:rsidR="00A26D77" w:rsidRPr="0072785D" w:rsidRDefault="00A26D77" w:rsidP="00A26D77">
      <w:pPr>
        <w:jc w:val="both"/>
        <w:rPr>
          <w:b/>
          <w:lang w:val="sr-Cyrl-RS"/>
        </w:rPr>
      </w:pPr>
    </w:p>
    <w:p w14:paraId="769C1985" w14:textId="77777777" w:rsidR="00A26D77" w:rsidRPr="0072785D" w:rsidRDefault="00A26D77" w:rsidP="009970B1">
      <w:pPr>
        <w:tabs>
          <w:tab w:val="left" w:pos="360"/>
        </w:tabs>
        <w:jc w:val="both"/>
        <w:rPr>
          <w:lang w:val="sr-Cyrl-RS"/>
        </w:rPr>
      </w:pPr>
      <w:r w:rsidRPr="0072785D">
        <w:rPr>
          <w:lang w:val="sr-Cyrl-RS"/>
        </w:rPr>
        <w:tab/>
      </w:r>
      <w:r w:rsidRPr="0072785D">
        <w:rPr>
          <w:lang w:val="sr-Cyrl-RS"/>
        </w:rPr>
        <w:tab/>
        <w:t>Јавно о</w:t>
      </w:r>
      <w:r w:rsidRPr="0072785D">
        <w:rPr>
          <w:lang w:val="sr-Cyrl-CS"/>
        </w:rPr>
        <w:t>тварање понуда биће одржано</w:t>
      </w:r>
      <w:r w:rsidRPr="0072785D">
        <w:rPr>
          <w:lang w:val="sr-Cyrl-RS"/>
        </w:rPr>
        <w:t xml:space="preserve"> </w:t>
      </w:r>
      <w:r w:rsidR="001A700D">
        <w:rPr>
          <w:lang w:val="sr-Cyrl-RS"/>
        </w:rPr>
        <w:t>8</w:t>
      </w:r>
      <w:r w:rsidR="00605F36" w:rsidRPr="00CD6B5B">
        <w:rPr>
          <w:lang w:val="sr-Cyrl-CS"/>
        </w:rPr>
        <w:t>.</w:t>
      </w:r>
      <w:r w:rsidR="001A700D">
        <w:rPr>
          <w:lang w:val="sr-Cyrl-RS"/>
        </w:rPr>
        <w:t>6</w:t>
      </w:r>
      <w:r w:rsidR="001A700D">
        <w:t>.20</w:t>
      </w:r>
      <w:r w:rsidR="001A700D">
        <w:rPr>
          <w:lang w:val="sr-Cyrl-RS"/>
        </w:rPr>
        <w:t>20</w:t>
      </w:r>
      <w:r w:rsidR="000F5106">
        <w:rPr>
          <w:bCs/>
          <w:lang w:val="ru-RU"/>
        </w:rPr>
        <w:t>. године у</w:t>
      </w:r>
      <w:r w:rsidR="00E4326C" w:rsidRPr="0072785D">
        <w:rPr>
          <w:bCs/>
          <w:lang w:val="ru-RU"/>
        </w:rPr>
        <w:t xml:space="preserve"> </w:t>
      </w:r>
      <w:r w:rsidR="001A700D">
        <w:rPr>
          <w:bCs/>
        </w:rPr>
        <w:t>1</w:t>
      </w:r>
      <w:r w:rsidR="001A700D">
        <w:rPr>
          <w:bCs/>
          <w:lang w:val="sr-Cyrl-RS"/>
        </w:rPr>
        <w:t>1</w:t>
      </w:r>
      <w:r w:rsidR="004D405C">
        <w:rPr>
          <w:bCs/>
          <w:lang w:val="sr-Cyrl-RS"/>
        </w:rPr>
        <w:t>:10</w:t>
      </w:r>
      <w:r w:rsidR="00E4326C" w:rsidRPr="0072785D">
        <w:rPr>
          <w:bCs/>
          <w:lang w:val="ru-RU"/>
        </w:rPr>
        <w:t xml:space="preserve"> </w:t>
      </w:r>
      <w:r w:rsidRPr="0072785D">
        <w:rPr>
          <w:lang w:val="sr-Cyrl-CS"/>
        </w:rPr>
        <w:t>часова</w:t>
      </w:r>
      <w:r w:rsidRPr="0072785D">
        <w:rPr>
          <w:lang w:val="sr-Cyrl-RS"/>
        </w:rPr>
        <w:t xml:space="preserve">, на адреси: </w:t>
      </w:r>
      <w:r w:rsidR="008059B6">
        <w:rPr>
          <w:bCs/>
          <w:lang w:val="ru-RU"/>
        </w:rPr>
        <w:t>Државно веће тужилаца, Ресавска бр.</w:t>
      </w:r>
      <w:r w:rsidR="008059B6">
        <w:rPr>
          <w:bCs/>
          <w:lang w:val="sr-Cyrl-RS"/>
        </w:rPr>
        <w:t xml:space="preserve"> 42</w:t>
      </w:r>
      <w:r w:rsidR="00671BEE" w:rsidRPr="0072785D">
        <w:rPr>
          <w:bCs/>
          <w:lang w:val="sr-Cyrl-RS"/>
        </w:rPr>
        <w:t>, 11000 Београд</w:t>
      </w:r>
      <w:r w:rsidR="008059B6">
        <w:rPr>
          <w:bCs/>
          <w:lang w:val="sr-Cyrl-RS"/>
        </w:rPr>
        <w:t>.</w:t>
      </w:r>
    </w:p>
    <w:p w14:paraId="5D8BF462" w14:textId="77777777" w:rsidR="00A26D77" w:rsidRPr="0072785D" w:rsidRDefault="00A26D77" w:rsidP="00D52971">
      <w:pPr>
        <w:tabs>
          <w:tab w:val="left" w:pos="360"/>
        </w:tabs>
        <w:jc w:val="both"/>
        <w:rPr>
          <w:lang w:val="sr-Cyrl-RS"/>
        </w:rPr>
      </w:pPr>
      <w:r w:rsidRPr="0072785D">
        <w:rPr>
          <w:lang w:val="sr-Cyrl-RS"/>
        </w:rPr>
        <w:tab/>
      </w:r>
      <w:r w:rsidRPr="0072785D">
        <w:rPr>
          <w:lang w:val="sr-Cyrl-RS"/>
        </w:rPr>
        <w:tab/>
        <w:t xml:space="preserve">Пре почетка поступка јавног отварања понуда, представници понуђача, који ће присуствовати поступку отварања понуда, дужни су да Комисији </w:t>
      </w:r>
      <w:r w:rsidR="00D52971" w:rsidRPr="00D52971">
        <w:rPr>
          <w:lang w:val="sr-Cyrl-RS"/>
        </w:rPr>
        <w:t>за јавну набавку</w:t>
      </w:r>
      <w:r w:rsidRPr="0072785D">
        <w:rPr>
          <w:lang w:val="sr-Cyrl-RS"/>
        </w:rPr>
        <w:t xml:space="preserve"> предају писана пуномоћја на основу којих ће доказати овлашћење за учешће у поступку јавног отварања понуда</w:t>
      </w:r>
      <w:r w:rsidRPr="0072785D">
        <w:rPr>
          <w:lang w:val="sr-Cyrl-CS"/>
        </w:rPr>
        <w:t>.</w:t>
      </w:r>
    </w:p>
    <w:p w14:paraId="5D2B312F" w14:textId="77777777" w:rsidR="00A26D77" w:rsidRPr="0072785D" w:rsidRDefault="00A26D77" w:rsidP="00A26D77">
      <w:pPr>
        <w:tabs>
          <w:tab w:val="left" w:pos="0"/>
        </w:tabs>
        <w:jc w:val="both"/>
        <w:rPr>
          <w:lang w:val="ru-RU"/>
        </w:rPr>
      </w:pPr>
      <w:r w:rsidRPr="0072785D">
        <w:rPr>
          <w:lang w:val="sr-Cyrl-RS"/>
        </w:rPr>
        <w:tab/>
      </w:r>
      <w:r w:rsidRPr="0072785D">
        <w:rPr>
          <w:lang w:val="ru-RU"/>
        </w:rPr>
        <w:t>Благовремено приспеле понуде Комисија ће отварати по редоследу</w:t>
      </w:r>
      <w:r w:rsidRPr="0072785D">
        <w:rPr>
          <w:lang w:val="sr-Cyrl-RS"/>
        </w:rPr>
        <w:t xml:space="preserve"> </w:t>
      </w:r>
      <w:r w:rsidRPr="0072785D">
        <w:rPr>
          <w:lang w:val="ru-RU"/>
        </w:rPr>
        <w:t>приспећа.</w:t>
      </w:r>
    </w:p>
    <w:p w14:paraId="5D0AD341" w14:textId="77777777" w:rsidR="00A26D77" w:rsidRPr="0072785D" w:rsidRDefault="00A26D77" w:rsidP="00D52971">
      <w:pPr>
        <w:jc w:val="both"/>
        <w:rPr>
          <w:lang w:val="sr-Cyrl-RS"/>
        </w:rPr>
      </w:pPr>
      <w:r w:rsidRPr="0072785D">
        <w:rPr>
          <w:lang w:val="sr-Cyrl-RS"/>
        </w:rPr>
        <w:tab/>
      </w:r>
      <w:r w:rsidRPr="0072785D">
        <w:rPr>
          <w:lang w:val="sr-Cyrl-CS"/>
        </w:rPr>
        <w:t xml:space="preserve">О поступку отварања понуда Комисија води записник који потписују председник и чланови Комисије и присутни представници понуђача. </w:t>
      </w:r>
    </w:p>
    <w:p w14:paraId="03575622" w14:textId="77777777" w:rsidR="00A26D77" w:rsidRPr="0072785D" w:rsidRDefault="00A26D77" w:rsidP="00A26D77">
      <w:pPr>
        <w:ind w:firstLine="720"/>
        <w:jc w:val="both"/>
        <w:rPr>
          <w:lang w:val="sr-Cyrl-RS"/>
        </w:rPr>
      </w:pPr>
      <w:r w:rsidRPr="0072785D">
        <w:rPr>
          <w:lang w:val="sr-Cyrl-CS"/>
        </w:rPr>
        <w:t>Присутном представнику понуђача се лично уручује примерак записника о отварању понуда.</w:t>
      </w:r>
    </w:p>
    <w:p w14:paraId="489010F2" w14:textId="77777777" w:rsidR="00A26D77" w:rsidRPr="0072785D" w:rsidRDefault="00A26D77" w:rsidP="00A26D77">
      <w:pPr>
        <w:jc w:val="both"/>
        <w:rPr>
          <w:b/>
          <w:lang w:val="sr-Cyrl-RS"/>
        </w:rPr>
      </w:pPr>
      <w:r w:rsidRPr="0072785D">
        <w:rPr>
          <w:lang w:val="sr-Cyrl-RS"/>
        </w:rPr>
        <w:tab/>
      </w:r>
      <w:r w:rsidRPr="0072785D">
        <w:rPr>
          <w:lang w:val="sr-Cyrl-CS"/>
        </w:rPr>
        <w:t>Понуђачу који је поднео понуду, а није присуствовао поступку</w:t>
      </w:r>
      <w:r w:rsidRPr="0072785D">
        <w:rPr>
          <w:lang w:val="sr-Cyrl-RS"/>
        </w:rPr>
        <w:t xml:space="preserve"> јавног </w:t>
      </w:r>
      <w:r w:rsidRPr="0072785D">
        <w:rPr>
          <w:lang w:val="sr-Cyrl-CS"/>
        </w:rPr>
        <w:t xml:space="preserve"> отварања</w:t>
      </w:r>
      <w:r w:rsidRPr="0072785D">
        <w:rPr>
          <w:lang w:val="sr-Cyrl-RS"/>
        </w:rPr>
        <w:t xml:space="preserve"> понуда</w:t>
      </w:r>
      <w:r w:rsidRPr="0072785D">
        <w:rPr>
          <w:lang w:val="sr-Cyrl-CS"/>
        </w:rPr>
        <w:t>, примерак записника се доставља у року од три дана од дана отварања понуда.</w:t>
      </w:r>
    </w:p>
    <w:p w14:paraId="59E6EF66" w14:textId="77777777" w:rsidR="0057381F" w:rsidRDefault="0057381F" w:rsidP="00A26D77">
      <w:pPr>
        <w:jc w:val="both"/>
        <w:rPr>
          <w:b/>
          <w:lang w:val="sr-Cyrl-RS"/>
        </w:rPr>
      </w:pPr>
    </w:p>
    <w:p w14:paraId="0B7B13F2" w14:textId="77777777" w:rsidR="00D52971" w:rsidRPr="0057381F" w:rsidRDefault="00D52971" w:rsidP="00A26D77">
      <w:pPr>
        <w:jc w:val="both"/>
        <w:rPr>
          <w:b/>
          <w:lang w:val="sr-Cyrl-RS"/>
        </w:rPr>
      </w:pPr>
    </w:p>
    <w:p w14:paraId="0BB8D002" w14:textId="77777777" w:rsidR="00A26D77" w:rsidRPr="0072785D" w:rsidRDefault="00A26D77" w:rsidP="00A26D77">
      <w:pPr>
        <w:numPr>
          <w:ilvl w:val="1"/>
          <w:numId w:val="4"/>
        </w:numPr>
        <w:jc w:val="both"/>
        <w:rPr>
          <w:b/>
          <w:lang w:val="sr-Cyrl-CS"/>
        </w:rPr>
      </w:pPr>
      <w:r w:rsidRPr="0072785D">
        <w:rPr>
          <w:b/>
          <w:lang w:val="ru-RU"/>
        </w:rPr>
        <w:t>Елемент уговора о којем ће се преговарати и начин преговарања</w:t>
      </w:r>
    </w:p>
    <w:p w14:paraId="4C108CD5" w14:textId="77777777" w:rsidR="00C046BB" w:rsidRPr="0072785D" w:rsidRDefault="00C046BB" w:rsidP="00C046BB">
      <w:pPr>
        <w:ind w:left="360"/>
        <w:rPr>
          <w:b/>
          <w:lang w:val="sr-Cyrl-RS"/>
        </w:rPr>
      </w:pPr>
    </w:p>
    <w:p w14:paraId="31F79262" w14:textId="77777777" w:rsidR="00A26D77" w:rsidRPr="0072785D" w:rsidRDefault="00AF59C1" w:rsidP="00A26D77">
      <w:pPr>
        <w:jc w:val="both"/>
        <w:rPr>
          <w:lang w:val="sr-Cyrl-RS"/>
        </w:rPr>
      </w:pPr>
      <w:r>
        <w:rPr>
          <w:lang w:val="sr-Cyrl-RS"/>
        </w:rPr>
        <w:tab/>
      </w:r>
      <w:r w:rsidR="00A26D77" w:rsidRPr="0072785D">
        <w:rPr>
          <w:lang w:val="ru-RU"/>
        </w:rPr>
        <w:t xml:space="preserve">Елемент уговора о којем ће се преговарати је цена. </w:t>
      </w:r>
    </w:p>
    <w:p w14:paraId="01B78CA0" w14:textId="77777777" w:rsidR="00A26D77" w:rsidRPr="0072785D" w:rsidRDefault="00A26D77" w:rsidP="00AF59C1">
      <w:pPr>
        <w:ind w:firstLine="720"/>
        <w:jc w:val="both"/>
        <w:rPr>
          <w:lang w:val="sr-Cyrl-CS"/>
        </w:rPr>
      </w:pPr>
      <w:r w:rsidRPr="0072785D">
        <w:rPr>
          <w:lang w:val="sr-Cyrl-CS"/>
        </w:rPr>
        <w:t xml:space="preserve">Понуђач може понудити нижу цену у процентуалном </w:t>
      </w:r>
      <w:r w:rsidR="00A14F17">
        <w:rPr>
          <w:lang w:val="sr-Cyrl-CS"/>
        </w:rPr>
        <w:t xml:space="preserve">или номиналном </w:t>
      </w:r>
      <w:r w:rsidRPr="0072785D">
        <w:rPr>
          <w:lang w:val="sr-Cyrl-CS"/>
        </w:rPr>
        <w:t>износу у односу на цену дату у понуди.</w:t>
      </w:r>
    </w:p>
    <w:p w14:paraId="799A937D" w14:textId="77777777" w:rsidR="00A26D77" w:rsidRPr="0072785D" w:rsidRDefault="00A26D77" w:rsidP="00AF59C1">
      <w:pPr>
        <w:ind w:firstLine="720"/>
        <w:jc w:val="both"/>
        <w:rPr>
          <w:b/>
          <w:lang w:val="sr-Cyrl-CS"/>
        </w:rPr>
      </w:pPr>
      <w:r w:rsidRPr="0072785D">
        <w:rPr>
          <w:lang w:val="sr-Cyrl-CS"/>
        </w:rPr>
        <w:t xml:space="preserve">Поступак преговарања ће бити спроведен </w:t>
      </w:r>
      <w:r w:rsidR="00293446">
        <w:rPr>
          <w:lang w:val="sr-Cyrl-CS"/>
        </w:rPr>
        <w:t xml:space="preserve">јавно </w:t>
      </w:r>
      <w:r w:rsidRPr="0072785D">
        <w:rPr>
          <w:lang w:val="sr-Cyrl-CS"/>
        </w:rPr>
        <w:t>у два круга</w:t>
      </w:r>
      <w:r w:rsidRPr="0072785D">
        <w:rPr>
          <w:lang w:val="sr-Cyrl-RS"/>
        </w:rPr>
        <w:t>.</w:t>
      </w:r>
      <w:r w:rsidRPr="0072785D">
        <w:rPr>
          <w:lang w:val="sr-Cyrl-CS"/>
        </w:rPr>
        <w:t xml:space="preserve"> Наручилац на крају сваког круга преговарања констатује у записнику висину понуђен</w:t>
      </w:r>
      <w:r w:rsidR="00293446">
        <w:rPr>
          <w:lang w:val="sr-Cyrl-CS"/>
        </w:rPr>
        <w:t>е</w:t>
      </w:r>
      <w:r w:rsidRPr="0072785D">
        <w:rPr>
          <w:lang w:val="sr-Cyrl-CS"/>
        </w:rPr>
        <w:t xml:space="preserve"> цен</w:t>
      </w:r>
      <w:r w:rsidR="00293446">
        <w:rPr>
          <w:lang w:val="sr-Cyrl-CS"/>
        </w:rPr>
        <w:t>е</w:t>
      </w:r>
      <w:r w:rsidRPr="0072785D">
        <w:rPr>
          <w:lang w:val="sr-Cyrl-CS"/>
        </w:rPr>
        <w:t>.</w:t>
      </w:r>
    </w:p>
    <w:p w14:paraId="3A19198D" w14:textId="77777777" w:rsidR="00A26D77" w:rsidRDefault="00A26D77" w:rsidP="00AF59C1">
      <w:pPr>
        <w:ind w:firstLine="720"/>
        <w:jc w:val="both"/>
        <w:rPr>
          <w:lang w:val="sr-Cyrl-RS"/>
        </w:rPr>
      </w:pPr>
      <w:r w:rsidRPr="0072785D">
        <w:rPr>
          <w:lang w:val="sr-Cyrl-CS"/>
        </w:rPr>
        <w:t>Преговарачки поступак биће обављен</w:t>
      </w:r>
      <w:r w:rsidRPr="0072785D">
        <w:rPr>
          <w:lang w:val="sr-Cyrl-RS"/>
        </w:rPr>
        <w:t xml:space="preserve"> </w:t>
      </w:r>
      <w:r w:rsidRPr="0072785D">
        <w:rPr>
          <w:lang w:val="sr-Cyrl-CS"/>
        </w:rPr>
        <w:t xml:space="preserve">дана </w:t>
      </w:r>
      <w:r w:rsidR="001A700D">
        <w:rPr>
          <w:lang w:val="sr-Cyrl-RS"/>
        </w:rPr>
        <w:t>8</w:t>
      </w:r>
      <w:r w:rsidR="00605F36" w:rsidRPr="00CD6B5B">
        <w:rPr>
          <w:lang w:val="sr-Cyrl-CS"/>
        </w:rPr>
        <w:t>.</w:t>
      </w:r>
      <w:r w:rsidR="001A700D">
        <w:rPr>
          <w:lang w:val="sr-Cyrl-RS"/>
        </w:rPr>
        <w:t>6</w:t>
      </w:r>
      <w:r w:rsidR="001A700D">
        <w:t>.20</w:t>
      </w:r>
      <w:r w:rsidR="001A700D">
        <w:rPr>
          <w:lang w:val="sr-Cyrl-RS"/>
        </w:rPr>
        <w:t>20</w:t>
      </w:r>
      <w:r w:rsidR="00E4326C">
        <w:rPr>
          <w:bCs/>
          <w:lang w:val="ru-RU"/>
        </w:rPr>
        <w:t>. године у</w:t>
      </w:r>
      <w:r w:rsidRPr="0072785D">
        <w:rPr>
          <w:lang w:val="sr-Cyrl-CS"/>
        </w:rPr>
        <w:t xml:space="preserve"> </w:t>
      </w:r>
      <w:r w:rsidR="001A700D">
        <w:t>1</w:t>
      </w:r>
      <w:r w:rsidR="001A700D">
        <w:rPr>
          <w:lang w:val="sr-Cyrl-RS"/>
        </w:rPr>
        <w:t>1</w:t>
      </w:r>
      <w:r w:rsidRPr="0072785D">
        <w:rPr>
          <w:lang w:val="sr-Cyrl-RS"/>
        </w:rPr>
        <w:t>:</w:t>
      </w:r>
      <w:r w:rsidR="004D405C">
        <w:rPr>
          <w:lang w:val="sr-Cyrl-CS"/>
        </w:rPr>
        <w:t>15</w:t>
      </w:r>
      <w:r w:rsidRPr="0072785D">
        <w:rPr>
          <w:lang w:val="sr-Cyrl-CS"/>
        </w:rPr>
        <w:t xml:space="preserve"> часова, на месту које је назначено за јавно отварање понуда. Да би учествовао у преговарачком поступку, представник понуђача Комисији подноси овлашћење</w:t>
      </w:r>
      <w:r w:rsidRPr="0072785D">
        <w:rPr>
          <w:lang w:val="sr-Cyrl-RS"/>
        </w:rPr>
        <w:t xml:space="preserve"> за учешће у поступку преговарања</w:t>
      </w:r>
      <w:r w:rsidRPr="0072785D">
        <w:rPr>
          <w:lang w:val="sr-Cyrl-CS"/>
        </w:rPr>
        <w:t>.</w:t>
      </w:r>
    </w:p>
    <w:p w14:paraId="6FF5F96E" w14:textId="77777777" w:rsidR="00051827" w:rsidRDefault="00051827" w:rsidP="00003735">
      <w:pPr>
        <w:ind w:firstLine="1440"/>
        <w:jc w:val="both"/>
        <w:rPr>
          <w:lang w:val="sr-Cyrl-RS"/>
        </w:rPr>
      </w:pPr>
    </w:p>
    <w:p w14:paraId="4A6EEE8A" w14:textId="77777777" w:rsidR="00140B38" w:rsidRDefault="00140B38" w:rsidP="00CE11D5">
      <w:pPr>
        <w:jc w:val="both"/>
        <w:rPr>
          <w:lang w:val="sr-Cyrl-RS"/>
        </w:rPr>
      </w:pPr>
    </w:p>
    <w:p w14:paraId="1CC20E75" w14:textId="77777777" w:rsidR="001A700D" w:rsidRDefault="001A700D" w:rsidP="00CE11D5">
      <w:pPr>
        <w:jc w:val="both"/>
        <w:rPr>
          <w:lang w:val="sr-Cyrl-RS"/>
        </w:rPr>
      </w:pPr>
    </w:p>
    <w:p w14:paraId="5BB16EAD" w14:textId="77777777" w:rsidR="001A700D" w:rsidRPr="001A700D" w:rsidRDefault="001A700D" w:rsidP="00CE11D5">
      <w:pPr>
        <w:jc w:val="both"/>
        <w:rPr>
          <w:lang w:val="sr-Cyrl-RS"/>
        </w:rPr>
      </w:pPr>
    </w:p>
    <w:p w14:paraId="40EFCA53" w14:textId="77777777" w:rsidR="009D19BD" w:rsidRDefault="009D19BD" w:rsidP="00CE11D5">
      <w:pPr>
        <w:jc w:val="both"/>
      </w:pPr>
    </w:p>
    <w:p w14:paraId="4A31A612" w14:textId="77777777" w:rsidR="009D19BD" w:rsidRPr="00CE11D5" w:rsidRDefault="009D19BD" w:rsidP="00CE11D5">
      <w:pPr>
        <w:jc w:val="both"/>
      </w:pPr>
    </w:p>
    <w:p w14:paraId="6DBCEB29" w14:textId="77777777" w:rsidR="002C65C0" w:rsidRPr="0072785D" w:rsidRDefault="00C046BB" w:rsidP="002C65C0">
      <w:pPr>
        <w:numPr>
          <w:ilvl w:val="1"/>
          <w:numId w:val="4"/>
        </w:numPr>
        <w:jc w:val="center"/>
        <w:rPr>
          <w:b/>
          <w:lang w:val="sr-Cyrl-RS"/>
        </w:rPr>
      </w:pPr>
      <w:r w:rsidRPr="0072785D">
        <w:rPr>
          <w:b/>
          <w:lang w:val="ru-RU"/>
        </w:rPr>
        <w:lastRenderedPageBreak/>
        <w:t>ПРОПРАТНИ ОБРАЗАЦ</w:t>
      </w:r>
      <w:r w:rsidR="002C65C0" w:rsidRPr="0072785D">
        <w:rPr>
          <w:b/>
          <w:lang w:val="sr-Cyrl-RS"/>
        </w:rPr>
        <w:t xml:space="preserve"> </w:t>
      </w:r>
    </w:p>
    <w:p w14:paraId="03966FF2" w14:textId="77777777" w:rsidR="00C046BB" w:rsidRPr="0072785D" w:rsidRDefault="002C65C0" w:rsidP="002C65C0">
      <w:pPr>
        <w:ind w:left="360"/>
        <w:jc w:val="center"/>
        <w:rPr>
          <w:b/>
          <w:lang w:val="ru-RU"/>
        </w:rPr>
      </w:pPr>
      <w:r w:rsidRPr="0072785D">
        <w:rPr>
          <w:b/>
          <w:lang w:val="sr-Cyrl-RS"/>
        </w:rPr>
        <w:t>(попунити и налепити на предњу страну ковер</w:t>
      </w:r>
      <w:r w:rsidRPr="0072785D">
        <w:rPr>
          <w:b/>
          <w:lang w:val="ru-RU"/>
        </w:rPr>
        <w:t>те)</w:t>
      </w:r>
    </w:p>
    <w:p w14:paraId="3D5147B1" w14:textId="77777777" w:rsidR="00C046BB" w:rsidRPr="0072785D" w:rsidRDefault="00C046BB" w:rsidP="00C046BB">
      <w:pPr>
        <w:ind w:left="360"/>
        <w:rPr>
          <w:b/>
          <w:lang w:val="sr-Cyrl-RS"/>
        </w:rPr>
      </w:pPr>
    </w:p>
    <w:tbl>
      <w:tblPr>
        <w:tblW w:w="0" w:type="auto"/>
        <w:tblLook w:val="01E0" w:firstRow="1" w:lastRow="1" w:firstColumn="1" w:lastColumn="1" w:noHBand="0" w:noVBand="0"/>
      </w:tblPr>
      <w:tblGrid>
        <w:gridCol w:w="4350"/>
        <w:gridCol w:w="4290"/>
      </w:tblGrid>
      <w:tr w:rsidR="00C046BB" w:rsidRPr="0072785D" w14:paraId="21F5F78B" w14:textId="77777777">
        <w:tc>
          <w:tcPr>
            <w:tcW w:w="8856" w:type="dxa"/>
            <w:gridSpan w:val="2"/>
            <w:shd w:val="clear" w:color="auto" w:fill="auto"/>
          </w:tcPr>
          <w:p w14:paraId="723834A7" w14:textId="77777777" w:rsidR="00C046BB" w:rsidRPr="0072785D" w:rsidRDefault="00C046BB" w:rsidP="00453F18">
            <w:pPr>
              <w:jc w:val="center"/>
              <w:rPr>
                <w:bCs/>
                <w:lang w:val="sr-Cyrl-RS"/>
              </w:rPr>
            </w:pPr>
          </w:p>
          <w:p w14:paraId="7148E553" w14:textId="77777777" w:rsidR="00C046BB" w:rsidRPr="0072785D" w:rsidRDefault="00C046BB" w:rsidP="00453F18">
            <w:pPr>
              <w:jc w:val="center"/>
              <w:rPr>
                <w:bCs/>
                <w:lang w:val="ru-RU"/>
              </w:rPr>
            </w:pPr>
            <w:r w:rsidRPr="0072785D">
              <w:rPr>
                <w:bCs/>
                <w:lang w:val="ru-RU"/>
              </w:rPr>
              <w:t>ПОДНОСИЛАЦ:</w:t>
            </w:r>
          </w:p>
          <w:p w14:paraId="14928855" w14:textId="77777777" w:rsidR="00C046BB" w:rsidRPr="0072785D" w:rsidRDefault="00C046BB" w:rsidP="00453F18">
            <w:pPr>
              <w:rPr>
                <w:bCs/>
                <w:lang w:val="sr-Cyrl-RS"/>
              </w:rPr>
            </w:pPr>
          </w:p>
          <w:p w14:paraId="5484DD00" w14:textId="77777777" w:rsidR="00DD2167" w:rsidRPr="0072785D" w:rsidRDefault="00DD2167" w:rsidP="00DD2167">
            <w:pPr>
              <w:rPr>
                <w:bCs/>
                <w:lang w:val="sr-Cyrl-RS"/>
              </w:rPr>
            </w:pPr>
            <w:r w:rsidRPr="0072785D">
              <w:rPr>
                <w:bCs/>
                <w:lang w:val="ru-RU"/>
              </w:rPr>
              <w:t>тачан назив</w:t>
            </w:r>
            <w:r w:rsidR="001A700D">
              <w:rPr>
                <w:bCs/>
                <w:lang w:val="ru-RU"/>
              </w:rPr>
              <w:t>:</w:t>
            </w:r>
          </w:p>
          <w:p w14:paraId="081F24B7" w14:textId="77777777" w:rsidR="00DD2167" w:rsidRPr="0072785D" w:rsidRDefault="00DD2167" w:rsidP="00DD2167">
            <w:pPr>
              <w:rPr>
                <w:bCs/>
                <w:lang w:val="sr-Cyrl-RS"/>
              </w:rPr>
            </w:pPr>
          </w:p>
          <w:p w14:paraId="2DD0408C" w14:textId="77777777" w:rsidR="00DD2167" w:rsidRPr="0072785D" w:rsidRDefault="00DD2167" w:rsidP="00DD2167">
            <w:pPr>
              <w:rPr>
                <w:bCs/>
                <w:lang w:val="sr-Cyrl-RS"/>
              </w:rPr>
            </w:pPr>
            <w:r w:rsidRPr="0072785D">
              <w:rPr>
                <w:bCs/>
                <w:lang w:val="ru-RU"/>
              </w:rPr>
              <w:t>адреса</w:t>
            </w:r>
            <w:r w:rsidR="001A700D">
              <w:rPr>
                <w:bCs/>
                <w:lang w:val="ru-RU"/>
              </w:rPr>
              <w:t>:</w:t>
            </w:r>
          </w:p>
          <w:p w14:paraId="2948F9F3" w14:textId="77777777" w:rsidR="00DD2167" w:rsidRPr="0072785D" w:rsidRDefault="00DD2167" w:rsidP="00DD2167">
            <w:pPr>
              <w:rPr>
                <w:bCs/>
                <w:lang w:val="sr-Cyrl-RS"/>
              </w:rPr>
            </w:pPr>
          </w:p>
          <w:p w14:paraId="6FA9B6DE" w14:textId="77777777" w:rsidR="00DD2167" w:rsidRPr="0072785D" w:rsidRDefault="001A700D" w:rsidP="00DD2167">
            <w:pPr>
              <w:rPr>
                <w:bCs/>
                <w:lang w:val="sr-Cyrl-RS"/>
              </w:rPr>
            </w:pPr>
            <w:r>
              <w:rPr>
                <w:bCs/>
                <w:lang w:val="ru-RU"/>
              </w:rPr>
              <w:t>број телефона:</w:t>
            </w:r>
          </w:p>
          <w:p w14:paraId="5CD94973" w14:textId="77777777" w:rsidR="00DD2167" w:rsidRPr="0072785D" w:rsidRDefault="00DD2167" w:rsidP="00DD2167">
            <w:pPr>
              <w:rPr>
                <w:bCs/>
                <w:lang w:val="sr-Cyrl-RS"/>
              </w:rPr>
            </w:pPr>
          </w:p>
          <w:p w14:paraId="16E3A2B6" w14:textId="77777777" w:rsidR="00DD2167" w:rsidRPr="0072785D" w:rsidRDefault="00DD2167" w:rsidP="00DD2167">
            <w:pPr>
              <w:rPr>
                <w:bCs/>
                <w:lang w:val="sr-Cyrl-RS"/>
              </w:rPr>
            </w:pPr>
            <w:r w:rsidRPr="0072785D">
              <w:rPr>
                <w:bCs/>
                <w:lang w:val="ru-RU"/>
              </w:rPr>
              <w:t>број телефакса</w:t>
            </w:r>
            <w:r w:rsidR="001A700D">
              <w:rPr>
                <w:bCs/>
                <w:lang w:val="ru-RU"/>
              </w:rPr>
              <w:t>:</w:t>
            </w:r>
          </w:p>
          <w:p w14:paraId="35E5E31B" w14:textId="77777777" w:rsidR="00DD2167" w:rsidRPr="0072785D" w:rsidRDefault="00DD2167" w:rsidP="00DD2167">
            <w:pPr>
              <w:rPr>
                <w:bCs/>
                <w:lang w:val="sr-Cyrl-RS"/>
              </w:rPr>
            </w:pPr>
          </w:p>
          <w:p w14:paraId="4F46451F" w14:textId="77777777" w:rsidR="00C046BB" w:rsidRPr="0072785D" w:rsidRDefault="00DD2167" w:rsidP="00DD2167">
            <w:pPr>
              <w:rPr>
                <w:bCs/>
                <w:lang w:val="sr-Cyrl-RS"/>
              </w:rPr>
            </w:pPr>
            <w:r w:rsidRPr="0072785D">
              <w:rPr>
                <w:bCs/>
                <w:lang w:val="ru-RU"/>
              </w:rPr>
              <w:t>име и презиме овлашћеног лица за контакт</w:t>
            </w:r>
            <w:r w:rsidR="001A700D">
              <w:rPr>
                <w:bCs/>
                <w:lang w:val="ru-RU"/>
              </w:rPr>
              <w:t>:</w:t>
            </w:r>
          </w:p>
          <w:p w14:paraId="55D68695" w14:textId="77777777" w:rsidR="00C046BB" w:rsidRPr="0072785D" w:rsidRDefault="00C046BB" w:rsidP="00453F18">
            <w:pPr>
              <w:rPr>
                <w:b/>
                <w:lang w:val="sr-Cyrl-RS"/>
              </w:rPr>
            </w:pPr>
          </w:p>
        </w:tc>
      </w:tr>
      <w:tr w:rsidR="00C046BB" w:rsidRPr="0072785D" w14:paraId="2D7B4AE5" w14:textId="77777777">
        <w:tc>
          <w:tcPr>
            <w:tcW w:w="8856" w:type="dxa"/>
            <w:gridSpan w:val="2"/>
            <w:shd w:val="clear" w:color="auto" w:fill="auto"/>
          </w:tcPr>
          <w:p w14:paraId="74265B2C" w14:textId="77777777" w:rsidR="00C046BB" w:rsidRPr="0072785D" w:rsidRDefault="00C046BB" w:rsidP="00453F18">
            <w:pPr>
              <w:jc w:val="center"/>
              <w:rPr>
                <w:b/>
                <w:lang w:val="sr-Cyrl-RS"/>
              </w:rPr>
            </w:pPr>
          </w:p>
          <w:p w14:paraId="7E84925A" w14:textId="77777777" w:rsidR="00C046BB" w:rsidRPr="0072785D" w:rsidRDefault="00C046BB" w:rsidP="00453F18">
            <w:pPr>
              <w:jc w:val="center"/>
              <w:rPr>
                <w:b/>
                <w:lang w:val="sr-Cyrl-RS"/>
              </w:rPr>
            </w:pPr>
          </w:p>
          <w:p w14:paraId="3EEF9223" w14:textId="77777777" w:rsidR="00C046BB" w:rsidRPr="0072785D" w:rsidRDefault="00C046BB" w:rsidP="00453F18">
            <w:pPr>
              <w:jc w:val="center"/>
              <w:rPr>
                <w:bCs/>
                <w:lang w:val="ru-RU"/>
              </w:rPr>
            </w:pPr>
            <w:r w:rsidRPr="0072785D">
              <w:rPr>
                <w:bCs/>
                <w:lang w:val="ru-RU"/>
              </w:rPr>
              <w:t>ПРИМАЛАЦ:</w:t>
            </w:r>
          </w:p>
          <w:p w14:paraId="07C623E8" w14:textId="77777777" w:rsidR="00C046BB" w:rsidRPr="0072785D" w:rsidRDefault="00C046BB" w:rsidP="00453F18">
            <w:pPr>
              <w:jc w:val="center"/>
              <w:rPr>
                <w:bCs/>
                <w:lang w:val="sr-Cyrl-RS"/>
              </w:rPr>
            </w:pPr>
          </w:p>
          <w:p w14:paraId="575C30EE" w14:textId="77777777" w:rsidR="00C046BB" w:rsidRPr="0072785D" w:rsidRDefault="00AF59C1" w:rsidP="00453F18">
            <w:pPr>
              <w:jc w:val="center"/>
              <w:rPr>
                <w:bCs/>
                <w:lang w:val="sr-Cyrl-RS"/>
              </w:rPr>
            </w:pPr>
            <w:r>
              <w:rPr>
                <w:bCs/>
                <w:lang w:val="ru-RU"/>
              </w:rPr>
              <w:t>ДРЖАВНО ВЕЋЕ ТУЖИЛАЦА</w:t>
            </w:r>
          </w:p>
          <w:p w14:paraId="06CDF667" w14:textId="77777777" w:rsidR="00C046BB" w:rsidRPr="0072785D" w:rsidRDefault="00C046BB" w:rsidP="00453F18">
            <w:pPr>
              <w:jc w:val="center"/>
              <w:rPr>
                <w:bCs/>
                <w:lang w:val="sr-Cyrl-RS"/>
              </w:rPr>
            </w:pPr>
            <w:r w:rsidRPr="0072785D">
              <w:rPr>
                <w:bCs/>
                <w:lang w:val="ru-RU"/>
              </w:rPr>
              <w:t xml:space="preserve">УЛ. </w:t>
            </w:r>
            <w:r w:rsidR="00AF59C1">
              <w:rPr>
                <w:bCs/>
                <w:lang w:val="ru-RU"/>
              </w:rPr>
              <w:t>РЕСАВСКА</w:t>
            </w:r>
            <w:r w:rsidRPr="0072785D">
              <w:rPr>
                <w:bCs/>
                <w:lang w:val="ru-RU"/>
              </w:rPr>
              <w:t xml:space="preserve"> БР. </w:t>
            </w:r>
            <w:r w:rsidR="00AF59C1">
              <w:rPr>
                <w:bCs/>
                <w:lang w:val="sr-Cyrl-RS"/>
              </w:rPr>
              <w:t>42</w:t>
            </w:r>
          </w:p>
          <w:p w14:paraId="26727C06" w14:textId="77777777" w:rsidR="00C046BB" w:rsidRPr="0072785D" w:rsidRDefault="00C046BB" w:rsidP="00453F18">
            <w:pPr>
              <w:jc w:val="center"/>
              <w:rPr>
                <w:bCs/>
                <w:lang w:val="sr-Cyrl-RS"/>
              </w:rPr>
            </w:pPr>
            <w:r w:rsidRPr="0072785D">
              <w:rPr>
                <w:bCs/>
                <w:lang w:val="sr-Cyrl-RS"/>
              </w:rPr>
              <w:t xml:space="preserve"> 11000 БЕОГРАД</w:t>
            </w:r>
          </w:p>
          <w:p w14:paraId="110CCB46" w14:textId="77777777" w:rsidR="00C046BB" w:rsidRPr="0072785D" w:rsidRDefault="00C046BB" w:rsidP="00453F18">
            <w:pPr>
              <w:rPr>
                <w:bCs/>
                <w:lang w:val="sr-Cyrl-RS"/>
              </w:rPr>
            </w:pPr>
          </w:p>
          <w:p w14:paraId="32DEEEC8" w14:textId="77777777" w:rsidR="00C046BB" w:rsidRPr="0072785D" w:rsidRDefault="00C046BB" w:rsidP="00453F18">
            <w:pPr>
              <w:rPr>
                <w:b/>
                <w:lang w:val="sr-Cyrl-RS"/>
              </w:rPr>
            </w:pPr>
          </w:p>
        </w:tc>
      </w:tr>
      <w:tr w:rsidR="00C046BB" w:rsidRPr="0072785D" w14:paraId="68C98F2A" w14:textId="77777777">
        <w:tc>
          <w:tcPr>
            <w:tcW w:w="8856" w:type="dxa"/>
            <w:gridSpan w:val="2"/>
            <w:shd w:val="clear" w:color="auto" w:fill="auto"/>
          </w:tcPr>
          <w:p w14:paraId="6DF4FDAB" w14:textId="77777777" w:rsidR="00C046BB" w:rsidRPr="0072785D" w:rsidRDefault="00C046BB" w:rsidP="00453F18">
            <w:pPr>
              <w:jc w:val="center"/>
              <w:rPr>
                <w:b/>
                <w:sz w:val="32"/>
                <w:szCs w:val="32"/>
                <w:lang w:val="sr-Cyrl-RS"/>
              </w:rPr>
            </w:pPr>
          </w:p>
          <w:p w14:paraId="6AB47816" w14:textId="77777777" w:rsidR="00C046BB" w:rsidRPr="0072785D" w:rsidRDefault="00C046BB" w:rsidP="00453F18">
            <w:pPr>
              <w:jc w:val="center"/>
              <w:rPr>
                <w:bCs/>
                <w:sz w:val="32"/>
                <w:szCs w:val="32"/>
                <w:lang w:val="ru-RU"/>
              </w:rPr>
            </w:pPr>
            <w:r w:rsidRPr="0072785D">
              <w:rPr>
                <w:bCs/>
                <w:sz w:val="32"/>
                <w:szCs w:val="32"/>
                <w:lang w:val="ru-RU"/>
              </w:rPr>
              <w:t>ПОНУДА</w:t>
            </w:r>
          </w:p>
          <w:p w14:paraId="286FE4A5" w14:textId="77777777" w:rsidR="00C046BB" w:rsidRPr="0072785D" w:rsidRDefault="00C046BB" w:rsidP="00453F18">
            <w:pPr>
              <w:jc w:val="center"/>
              <w:rPr>
                <w:bCs/>
                <w:lang w:val="sr-Cyrl-RS"/>
              </w:rPr>
            </w:pPr>
          </w:p>
          <w:p w14:paraId="67A3630F" w14:textId="77777777" w:rsidR="00293446" w:rsidRDefault="00C046BB" w:rsidP="00293446">
            <w:pPr>
              <w:jc w:val="center"/>
              <w:rPr>
                <w:bCs/>
                <w:lang w:val="sr-Cyrl-RS"/>
              </w:rPr>
            </w:pPr>
            <w:r w:rsidRPr="0072785D">
              <w:rPr>
                <w:bCs/>
                <w:lang w:val="ru-RU"/>
              </w:rPr>
              <w:t xml:space="preserve">ЗА ЈАВНУ НАБАВКУ </w:t>
            </w:r>
            <w:r w:rsidR="00051827">
              <w:rPr>
                <w:bCs/>
                <w:lang w:val="ru-RU"/>
              </w:rPr>
              <w:t>УСЛУГ</w:t>
            </w:r>
            <w:r w:rsidR="00293446">
              <w:rPr>
                <w:bCs/>
                <w:lang w:val="ru-RU"/>
              </w:rPr>
              <w:t>Е</w:t>
            </w:r>
            <w:r w:rsidRPr="0072785D">
              <w:rPr>
                <w:bCs/>
                <w:lang w:val="ru-RU"/>
              </w:rPr>
              <w:t xml:space="preserve"> </w:t>
            </w:r>
            <w:r w:rsidR="00293446">
              <w:rPr>
                <w:bCs/>
                <w:lang w:val="ru-RU"/>
              </w:rPr>
              <w:t xml:space="preserve">ОДРЖАВАЊА </w:t>
            </w:r>
          </w:p>
          <w:p w14:paraId="021C1D7B" w14:textId="77777777" w:rsidR="00293446" w:rsidRDefault="00293446" w:rsidP="00293446">
            <w:pPr>
              <w:jc w:val="center"/>
              <w:rPr>
                <w:bCs/>
                <w:lang w:val="sr-Cyrl-RS"/>
              </w:rPr>
            </w:pPr>
            <w:r>
              <w:rPr>
                <w:bCs/>
                <w:lang w:val="ru-RU"/>
              </w:rPr>
              <w:t>ИНСТАЛИР</w:t>
            </w:r>
            <w:r w:rsidR="009D19BD">
              <w:rPr>
                <w:bCs/>
                <w:lang w:val="ru-RU"/>
              </w:rPr>
              <w:t xml:space="preserve">АНОГ РАЧУНОВОДСТВЕНОГ ПРОГРАМА </w:t>
            </w:r>
            <w:r w:rsidR="009D19BD">
              <w:rPr>
                <w:bCs/>
                <w:lang w:val="sr-Latn-RS"/>
              </w:rPr>
              <w:t>„</w:t>
            </w:r>
            <w:r w:rsidR="009D19BD">
              <w:rPr>
                <w:bCs/>
                <w:lang w:val="sr-Cyrl-RS"/>
              </w:rPr>
              <w:t>ТРЕЗОР</w:t>
            </w:r>
            <w:r w:rsidR="009D19BD">
              <w:rPr>
                <w:bCs/>
                <w:lang w:val="sr-Latn-RS"/>
              </w:rPr>
              <w:t>“</w:t>
            </w:r>
            <w:r>
              <w:rPr>
                <w:bCs/>
                <w:lang w:val="sr-Cyrl-RS"/>
              </w:rPr>
              <w:t xml:space="preserve"> </w:t>
            </w:r>
          </w:p>
          <w:p w14:paraId="0BA3A1CC" w14:textId="77777777" w:rsidR="00A26D77" w:rsidRPr="00C1325D" w:rsidRDefault="00E86B71" w:rsidP="00C1325D">
            <w:pPr>
              <w:jc w:val="center"/>
              <w:rPr>
                <w:bCs/>
                <w:lang w:val="ru-RU"/>
              </w:rPr>
            </w:pPr>
            <w:r>
              <w:rPr>
                <w:bCs/>
                <w:lang w:val="sr-Cyrl-RS"/>
              </w:rPr>
              <w:t>ЗА ПОТРЕБЕ</w:t>
            </w:r>
            <w:r w:rsidR="00C1325D">
              <w:rPr>
                <w:bCs/>
                <w:lang w:val="ru-RU"/>
              </w:rPr>
              <w:t xml:space="preserve"> ЈАВНИХ ТУЖИЛАШТАВА</w:t>
            </w:r>
            <w:r>
              <w:rPr>
                <w:bCs/>
                <w:lang w:val="ru-RU"/>
              </w:rPr>
              <w:t xml:space="preserve"> У РЕПУБЛИЦИ СРБИЈИ</w:t>
            </w:r>
          </w:p>
          <w:p w14:paraId="1F82C5BD" w14:textId="77777777" w:rsidR="00293446" w:rsidRPr="00293446" w:rsidRDefault="00293446" w:rsidP="00293446">
            <w:pPr>
              <w:jc w:val="center"/>
              <w:rPr>
                <w:bCs/>
                <w:lang w:val="sr-Cyrl-RS"/>
              </w:rPr>
            </w:pPr>
          </w:p>
          <w:p w14:paraId="76E897B9" w14:textId="77777777" w:rsidR="00A26D77" w:rsidRPr="0072785D" w:rsidRDefault="00DD2167" w:rsidP="00A26D77">
            <w:pPr>
              <w:jc w:val="center"/>
              <w:rPr>
                <w:bCs/>
                <w:lang w:val="sr-Cyrl-RS"/>
              </w:rPr>
            </w:pPr>
            <w:r w:rsidRPr="0072785D">
              <w:rPr>
                <w:bCs/>
                <w:lang w:val="ru-RU"/>
              </w:rPr>
              <w:t>ПРЕГОВАРАЧКИ</w:t>
            </w:r>
            <w:r w:rsidR="00C046BB" w:rsidRPr="0072785D">
              <w:rPr>
                <w:bCs/>
                <w:lang w:val="ru-RU"/>
              </w:rPr>
              <w:t xml:space="preserve"> ПОСТУПАК</w:t>
            </w:r>
            <w:r w:rsidRPr="0072785D">
              <w:rPr>
                <w:bCs/>
                <w:lang w:val="sr-Cyrl-RS"/>
              </w:rPr>
              <w:t xml:space="preserve"> </w:t>
            </w:r>
            <w:r w:rsidR="00A26D77" w:rsidRPr="0072785D">
              <w:rPr>
                <w:bCs/>
                <w:lang w:val="ru-RU"/>
              </w:rPr>
              <w:t>БЕЗ</w:t>
            </w:r>
            <w:r w:rsidRPr="0072785D">
              <w:rPr>
                <w:bCs/>
                <w:lang w:val="sr-Cyrl-RS"/>
              </w:rPr>
              <w:t xml:space="preserve"> ОБЈАВЉ</w:t>
            </w:r>
            <w:r w:rsidR="00A26D77" w:rsidRPr="0072785D">
              <w:rPr>
                <w:bCs/>
                <w:lang w:val="ru-RU"/>
              </w:rPr>
              <w:t>ИВАЊА</w:t>
            </w:r>
            <w:r w:rsidRPr="0072785D">
              <w:rPr>
                <w:bCs/>
                <w:lang w:val="ru-RU"/>
              </w:rPr>
              <w:t xml:space="preserve"> ЈАВНОГ ПОЗИВА</w:t>
            </w:r>
            <w:r w:rsidR="00C046BB" w:rsidRPr="0072785D">
              <w:rPr>
                <w:bCs/>
                <w:lang w:val="ru-RU"/>
              </w:rPr>
              <w:t xml:space="preserve"> </w:t>
            </w:r>
          </w:p>
          <w:p w14:paraId="54118E60" w14:textId="77777777" w:rsidR="00C046BB" w:rsidRPr="00872CC6" w:rsidRDefault="00C046BB" w:rsidP="00EF0982">
            <w:pPr>
              <w:jc w:val="center"/>
              <w:rPr>
                <w:bCs/>
                <w:lang w:val="sr-Cyrl-RS"/>
              </w:rPr>
            </w:pPr>
            <w:r w:rsidRPr="0072785D">
              <w:rPr>
                <w:bCs/>
                <w:lang w:val="ru-RU"/>
              </w:rPr>
              <w:t xml:space="preserve">РЕДНИ БРОЈ </w:t>
            </w:r>
            <w:r w:rsidR="00AF59C1">
              <w:rPr>
                <w:bCs/>
                <w:lang w:val="sr-Cyrl-RS"/>
              </w:rPr>
              <w:t>1</w:t>
            </w:r>
            <w:r w:rsidR="00872CC6">
              <w:rPr>
                <w:bCs/>
                <w:lang w:val="ru-RU"/>
              </w:rPr>
              <w:t>/2020</w:t>
            </w:r>
          </w:p>
          <w:p w14:paraId="408FEC57" w14:textId="77777777" w:rsidR="00C046BB" w:rsidRPr="0072785D" w:rsidRDefault="00C046BB" w:rsidP="00453F18">
            <w:pPr>
              <w:jc w:val="center"/>
              <w:rPr>
                <w:bCs/>
                <w:lang w:val="sr-Cyrl-RS"/>
              </w:rPr>
            </w:pPr>
          </w:p>
          <w:p w14:paraId="6C6A9BEC" w14:textId="77777777" w:rsidR="00C046BB" w:rsidRPr="0072785D" w:rsidRDefault="00C046BB" w:rsidP="00453F18">
            <w:pPr>
              <w:jc w:val="center"/>
              <w:rPr>
                <w:bCs/>
                <w:lang w:val="sr-Cyrl-RS"/>
              </w:rPr>
            </w:pPr>
          </w:p>
          <w:p w14:paraId="50EC902A" w14:textId="77777777" w:rsidR="00C046BB" w:rsidRPr="0072785D" w:rsidRDefault="00C046BB" w:rsidP="00453F18">
            <w:pPr>
              <w:jc w:val="center"/>
              <w:rPr>
                <w:bCs/>
                <w:sz w:val="32"/>
                <w:szCs w:val="32"/>
                <w:lang w:val="sr-Cyrl-RS"/>
              </w:rPr>
            </w:pPr>
            <w:r w:rsidRPr="0072785D">
              <w:rPr>
                <w:bCs/>
                <w:sz w:val="32"/>
                <w:szCs w:val="32"/>
                <w:lang w:val="ru-RU"/>
              </w:rPr>
              <w:t>НЕ ОТВАРАТИ!</w:t>
            </w:r>
          </w:p>
          <w:p w14:paraId="1E637699" w14:textId="77777777" w:rsidR="00C046BB" w:rsidRPr="0072785D" w:rsidRDefault="00C046BB" w:rsidP="00453F18">
            <w:pPr>
              <w:jc w:val="center"/>
              <w:rPr>
                <w:b/>
                <w:sz w:val="28"/>
                <w:szCs w:val="28"/>
                <w:lang w:val="sr-Cyrl-RS"/>
              </w:rPr>
            </w:pPr>
          </w:p>
        </w:tc>
      </w:tr>
      <w:tr w:rsidR="00C046BB" w:rsidRPr="0072785D" w14:paraId="3EB48FE6" w14:textId="77777777">
        <w:tc>
          <w:tcPr>
            <w:tcW w:w="4428" w:type="dxa"/>
            <w:shd w:val="clear" w:color="auto" w:fill="auto"/>
            <w:vAlign w:val="center"/>
          </w:tcPr>
          <w:p w14:paraId="17863852" w14:textId="77777777" w:rsidR="00C046BB" w:rsidRPr="0072785D" w:rsidRDefault="00C046BB" w:rsidP="00453F18">
            <w:pPr>
              <w:jc w:val="center"/>
              <w:rPr>
                <w:b/>
                <w:lang w:val="sr-Cyrl-RS"/>
              </w:rPr>
            </w:pPr>
          </w:p>
          <w:p w14:paraId="132B5126" w14:textId="77777777" w:rsidR="00C046BB" w:rsidRPr="0072785D" w:rsidRDefault="00C046BB" w:rsidP="00453F18">
            <w:pPr>
              <w:jc w:val="center"/>
              <w:rPr>
                <w:b/>
                <w:lang w:val="sr-Cyrl-RS"/>
              </w:rPr>
            </w:pPr>
          </w:p>
          <w:p w14:paraId="7FD4CA7C" w14:textId="77777777" w:rsidR="00C046BB" w:rsidRPr="0072785D" w:rsidRDefault="00C046BB" w:rsidP="00453F18">
            <w:pPr>
              <w:jc w:val="center"/>
              <w:rPr>
                <w:bCs/>
                <w:lang w:val="ru-RU"/>
              </w:rPr>
            </w:pPr>
            <w:r w:rsidRPr="0072785D">
              <w:rPr>
                <w:bCs/>
                <w:lang w:val="ru-RU"/>
              </w:rPr>
              <w:t xml:space="preserve">датум </w:t>
            </w:r>
            <w:r w:rsidRPr="0072785D">
              <w:rPr>
                <w:bCs/>
                <w:lang w:val="sr-Cyrl-RS"/>
              </w:rPr>
              <w:t xml:space="preserve">и </w:t>
            </w:r>
            <w:r w:rsidRPr="0072785D">
              <w:rPr>
                <w:bCs/>
                <w:lang w:val="ru-RU"/>
              </w:rPr>
              <w:t>сат подношења:</w:t>
            </w:r>
          </w:p>
          <w:p w14:paraId="2168F348" w14:textId="77777777" w:rsidR="00C046BB" w:rsidRPr="0072785D" w:rsidRDefault="00C046BB" w:rsidP="00453F18">
            <w:pPr>
              <w:jc w:val="center"/>
              <w:rPr>
                <w:bCs/>
                <w:lang w:val="sr-Cyrl-RS"/>
              </w:rPr>
            </w:pPr>
            <w:r w:rsidRPr="0072785D">
              <w:rPr>
                <w:bCs/>
                <w:lang w:val="sr-Cyrl-RS"/>
              </w:rPr>
              <w:t>(попуњава Писарница)</w:t>
            </w:r>
          </w:p>
          <w:p w14:paraId="5249CAED" w14:textId="77777777" w:rsidR="00C046BB" w:rsidRPr="0072785D" w:rsidRDefault="00C046BB" w:rsidP="00453F18">
            <w:pPr>
              <w:jc w:val="center"/>
              <w:rPr>
                <w:b/>
                <w:lang w:val="sr-Cyrl-RS"/>
              </w:rPr>
            </w:pPr>
          </w:p>
          <w:p w14:paraId="73FAC1A8" w14:textId="77777777" w:rsidR="00C046BB" w:rsidRPr="0072785D" w:rsidRDefault="00C046BB" w:rsidP="00453F18">
            <w:pPr>
              <w:jc w:val="center"/>
              <w:rPr>
                <w:b/>
                <w:lang w:val="sr-Cyrl-RS"/>
              </w:rPr>
            </w:pPr>
          </w:p>
          <w:p w14:paraId="75E448E2" w14:textId="77777777" w:rsidR="00C046BB" w:rsidRPr="0072785D" w:rsidRDefault="00C046BB" w:rsidP="00453F18">
            <w:pPr>
              <w:jc w:val="center"/>
              <w:rPr>
                <w:b/>
                <w:lang w:val="sr-Cyrl-RS"/>
              </w:rPr>
            </w:pPr>
          </w:p>
        </w:tc>
        <w:tc>
          <w:tcPr>
            <w:tcW w:w="4428" w:type="dxa"/>
            <w:shd w:val="clear" w:color="auto" w:fill="auto"/>
          </w:tcPr>
          <w:p w14:paraId="51CCF3DF" w14:textId="77777777" w:rsidR="00C046BB" w:rsidRPr="0072785D" w:rsidRDefault="00C046BB" w:rsidP="00453F18">
            <w:pPr>
              <w:rPr>
                <w:b/>
                <w:lang w:val="sr-Cyrl-RS"/>
              </w:rPr>
            </w:pPr>
          </w:p>
        </w:tc>
      </w:tr>
    </w:tbl>
    <w:p w14:paraId="300134E3" w14:textId="77777777" w:rsidR="00B91329" w:rsidRPr="0072785D" w:rsidRDefault="00B91329" w:rsidP="00BC4ED9">
      <w:pPr>
        <w:numPr>
          <w:ilvl w:val="1"/>
          <w:numId w:val="4"/>
        </w:numPr>
        <w:tabs>
          <w:tab w:val="left" w:pos="900"/>
        </w:tabs>
        <w:jc w:val="both"/>
        <w:rPr>
          <w:b/>
          <w:lang w:val="sr-Cyrl-CS"/>
        </w:rPr>
      </w:pPr>
      <w:r w:rsidRPr="0072785D">
        <w:rPr>
          <w:b/>
          <w:lang w:val="sr-Cyrl-CS"/>
        </w:rPr>
        <w:lastRenderedPageBreak/>
        <w:t xml:space="preserve">Рок у коме ће </w:t>
      </w:r>
      <w:r w:rsidR="00194E9B">
        <w:rPr>
          <w:b/>
          <w:lang w:val="sr-Cyrl-CS"/>
        </w:rPr>
        <w:t xml:space="preserve">овлашћени </w:t>
      </w:r>
      <w:r w:rsidRPr="0072785D">
        <w:rPr>
          <w:b/>
          <w:lang w:val="sr-Cyrl-CS"/>
        </w:rPr>
        <w:t>наручилац донети одлуку о избору најповољније понуде</w:t>
      </w:r>
    </w:p>
    <w:p w14:paraId="3956A322" w14:textId="77777777" w:rsidR="00B91329" w:rsidRPr="0072785D" w:rsidRDefault="00B91329" w:rsidP="00B91329">
      <w:pPr>
        <w:rPr>
          <w:b/>
          <w:lang w:val="sr-Cyrl-RS"/>
        </w:rPr>
      </w:pPr>
    </w:p>
    <w:p w14:paraId="4BBD31CF" w14:textId="77777777" w:rsidR="00B91329" w:rsidRPr="0072785D" w:rsidRDefault="00A26D77" w:rsidP="00A26D77">
      <w:pPr>
        <w:jc w:val="both"/>
        <w:rPr>
          <w:lang w:val="sr-Cyrl-RS"/>
        </w:rPr>
      </w:pPr>
      <w:r w:rsidRPr="0072785D">
        <w:rPr>
          <w:lang w:val="sr-Cyrl-RS"/>
        </w:rPr>
        <w:tab/>
      </w:r>
      <w:r w:rsidR="00B91329" w:rsidRPr="0072785D">
        <w:rPr>
          <w:lang w:val="ru-RU"/>
        </w:rPr>
        <w:t xml:space="preserve">Одлуку о </w:t>
      </w:r>
      <w:r w:rsidR="00AF1F5C">
        <w:rPr>
          <w:lang w:val="ru-RU"/>
        </w:rPr>
        <w:t>додели уговора</w:t>
      </w:r>
      <w:r w:rsidR="00B91329" w:rsidRPr="0072785D">
        <w:rPr>
          <w:lang w:val="sr-Cyrl-RS"/>
        </w:rPr>
        <w:t xml:space="preserve">, која ће бити образложена и која ће садржати нарочито податке из члана </w:t>
      </w:r>
      <w:r w:rsidR="00AF1F5C">
        <w:rPr>
          <w:lang w:val="sr-Cyrl-RS"/>
        </w:rPr>
        <w:t>105</w:t>
      </w:r>
      <w:r w:rsidR="00B91329" w:rsidRPr="0072785D">
        <w:rPr>
          <w:lang w:val="sr-Cyrl-RS"/>
        </w:rPr>
        <w:t>. З</w:t>
      </w:r>
      <w:r w:rsidR="00B91329" w:rsidRPr="0072785D">
        <w:rPr>
          <w:lang w:val="ru-RU"/>
        </w:rPr>
        <w:t xml:space="preserve">акона о јавним набавкама, </w:t>
      </w:r>
      <w:r w:rsidR="00194E9B">
        <w:rPr>
          <w:lang w:val="ru-RU"/>
        </w:rPr>
        <w:t xml:space="preserve">овлашћени </w:t>
      </w:r>
      <w:r w:rsidR="00B91329" w:rsidRPr="0072785D">
        <w:rPr>
          <w:lang w:val="ru-RU"/>
        </w:rPr>
        <w:t xml:space="preserve">наручилац ће донети у року </w:t>
      </w:r>
      <w:r w:rsidR="00B91329" w:rsidRPr="0072785D">
        <w:rPr>
          <w:lang w:val="sr-Cyrl-CS"/>
        </w:rPr>
        <w:t>од</w:t>
      </w:r>
      <w:r w:rsidR="00B91329" w:rsidRPr="0072785D">
        <w:rPr>
          <w:lang w:val="ru-RU"/>
        </w:rPr>
        <w:t xml:space="preserve"> </w:t>
      </w:r>
      <w:r w:rsidR="00F10AC2">
        <w:rPr>
          <w:lang w:val="ru-RU"/>
        </w:rPr>
        <w:t>седам</w:t>
      </w:r>
      <w:r w:rsidR="00B91329" w:rsidRPr="0072785D">
        <w:rPr>
          <w:lang w:val="ru-RU"/>
        </w:rPr>
        <w:t xml:space="preserve"> дана од дана јавног отварања понуда.</w:t>
      </w:r>
      <w:r w:rsidR="00B91329" w:rsidRPr="0072785D">
        <w:rPr>
          <w:lang w:val="sr-Cyrl-RS"/>
        </w:rPr>
        <w:tab/>
      </w:r>
    </w:p>
    <w:p w14:paraId="342C9F9A" w14:textId="77777777" w:rsidR="00A26D77" w:rsidRPr="0072785D" w:rsidRDefault="00A26D77" w:rsidP="00B91329">
      <w:pPr>
        <w:jc w:val="both"/>
        <w:rPr>
          <w:lang w:val="ru-RU"/>
        </w:rPr>
      </w:pPr>
      <w:r w:rsidRPr="0072785D">
        <w:rPr>
          <w:lang w:val="sr-Cyrl-RS"/>
        </w:rPr>
        <w:tab/>
      </w:r>
      <w:r w:rsidR="00AF1F5C" w:rsidRPr="0072785D">
        <w:rPr>
          <w:lang w:val="ru-RU"/>
        </w:rPr>
        <w:t xml:space="preserve">Одлуку о </w:t>
      </w:r>
      <w:r w:rsidR="00AF1F5C">
        <w:rPr>
          <w:lang w:val="ru-RU"/>
        </w:rPr>
        <w:t xml:space="preserve">додели уговора </w:t>
      </w:r>
      <w:r w:rsidR="00194E9B">
        <w:rPr>
          <w:lang w:val="ru-RU"/>
        </w:rPr>
        <w:t xml:space="preserve">овлашћени </w:t>
      </w:r>
      <w:r w:rsidRPr="0072785D">
        <w:rPr>
          <w:lang w:val="ru-RU"/>
        </w:rPr>
        <w:t>наручилац ће доставити свим понуђачима у року од три дана од дана њеног доношења.</w:t>
      </w:r>
    </w:p>
    <w:p w14:paraId="2EF3A2C6" w14:textId="77777777" w:rsidR="00B91329" w:rsidRPr="0072785D" w:rsidRDefault="00B91329" w:rsidP="00B91329">
      <w:pPr>
        <w:rPr>
          <w:b/>
          <w:lang w:val="sr-Cyrl-RS"/>
        </w:rPr>
      </w:pPr>
    </w:p>
    <w:p w14:paraId="53B858E0" w14:textId="77777777" w:rsidR="001E3B1D" w:rsidRPr="0072785D" w:rsidRDefault="001E3B1D" w:rsidP="00CA44F0">
      <w:pPr>
        <w:rPr>
          <w:b/>
          <w:i/>
          <w:lang w:val="sr-Cyrl-RS"/>
        </w:rPr>
      </w:pPr>
    </w:p>
    <w:p w14:paraId="62366622" w14:textId="77777777" w:rsidR="001E3B1D" w:rsidRPr="0072785D" w:rsidRDefault="001E3B1D" w:rsidP="00CA44F0">
      <w:pPr>
        <w:rPr>
          <w:b/>
          <w:i/>
          <w:lang w:val="sr-Cyrl-RS"/>
        </w:rPr>
      </w:pPr>
    </w:p>
    <w:p w14:paraId="5BF9219B" w14:textId="77777777" w:rsidR="00A26D77" w:rsidRPr="0072785D" w:rsidRDefault="00A26D77" w:rsidP="00CA44F0">
      <w:pPr>
        <w:rPr>
          <w:b/>
          <w:i/>
          <w:lang w:val="sr-Cyrl-RS"/>
        </w:rPr>
      </w:pPr>
    </w:p>
    <w:p w14:paraId="7F8B2FCA" w14:textId="77777777" w:rsidR="00B91329" w:rsidRPr="0072785D" w:rsidRDefault="002F49C4" w:rsidP="00B91329">
      <w:pPr>
        <w:ind w:left="360"/>
        <w:rPr>
          <w:b/>
          <w:lang w:val="sr-Cyrl-CS"/>
        </w:rPr>
      </w:pPr>
      <w:r w:rsidRPr="0072785D">
        <w:rPr>
          <w:b/>
          <w:lang w:val="ru-RU"/>
        </w:rPr>
        <w:t xml:space="preserve">2. </w:t>
      </w:r>
      <w:r w:rsidR="00B91329" w:rsidRPr="0072785D">
        <w:rPr>
          <w:b/>
          <w:lang w:val="sr-Cyrl-CS"/>
        </w:rPr>
        <w:t>УПУТСТВО ПОНУЂАЧИМА КАКО ДА САЧИНЕ ПОНУДУ</w:t>
      </w:r>
    </w:p>
    <w:p w14:paraId="19B55B96" w14:textId="77777777" w:rsidR="00B91329" w:rsidRPr="0072785D" w:rsidRDefault="00B91329" w:rsidP="00B91329">
      <w:pPr>
        <w:rPr>
          <w:b/>
          <w:lang w:val="sr-Cyrl-RS"/>
        </w:rPr>
      </w:pPr>
    </w:p>
    <w:p w14:paraId="5D873F10" w14:textId="77777777" w:rsidR="00B91329" w:rsidRPr="0072785D" w:rsidRDefault="00B91329" w:rsidP="00B91329">
      <w:pPr>
        <w:rPr>
          <w:b/>
          <w:lang w:val="sr-Cyrl-RS"/>
        </w:rPr>
      </w:pPr>
    </w:p>
    <w:p w14:paraId="288B4425" w14:textId="77777777" w:rsidR="00B91329" w:rsidRPr="0072785D" w:rsidRDefault="00B91329" w:rsidP="002F49C4">
      <w:pPr>
        <w:numPr>
          <w:ilvl w:val="1"/>
          <w:numId w:val="5"/>
        </w:numPr>
        <w:tabs>
          <w:tab w:val="left" w:pos="1418"/>
        </w:tabs>
        <w:jc w:val="both"/>
        <w:rPr>
          <w:b/>
          <w:lang w:val="sr-Cyrl-CS"/>
        </w:rPr>
      </w:pPr>
      <w:r w:rsidRPr="0072785D">
        <w:rPr>
          <w:b/>
          <w:lang w:val="ru-RU"/>
        </w:rPr>
        <w:t>Језик на којем понуда мора да буде састављена</w:t>
      </w:r>
    </w:p>
    <w:p w14:paraId="01C21889" w14:textId="77777777" w:rsidR="00B91329" w:rsidRPr="0072785D" w:rsidRDefault="00B91329" w:rsidP="00B91329">
      <w:pPr>
        <w:rPr>
          <w:b/>
          <w:lang w:val="sr-Cyrl-RS"/>
        </w:rPr>
      </w:pPr>
    </w:p>
    <w:p w14:paraId="0E33F220" w14:textId="77777777" w:rsidR="00B91329" w:rsidRPr="0072785D" w:rsidRDefault="00B91329" w:rsidP="00B91329">
      <w:pPr>
        <w:jc w:val="both"/>
        <w:rPr>
          <w:bCs/>
          <w:lang w:val="sr-Cyrl-RS"/>
        </w:rPr>
      </w:pPr>
      <w:r w:rsidRPr="0072785D">
        <w:rPr>
          <w:bCs/>
          <w:lang w:val="sr-Cyrl-RS"/>
        </w:rPr>
        <w:tab/>
      </w:r>
      <w:bookmarkStart w:id="0" w:name="OLE_LINK3"/>
      <w:r w:rsidRPr="0072785D">
        <w:rPr>
          <w:bCs/>
          <w:lang w:val="ru-RU"/>
        </w:rPr>
        <w:t>Понуда мора да буде састављена на српском језику</w:t>
      </w:r>
      <w:r w:rsidRPr="0072785D">
        <w:rPr>
          <w:bCs/>
          <w:lang w:val="sr-Cyrl-RS"/>
        </w:rPr>
        <w:t>.</w:t>
      </w:r>
    </w:p>
    <w:bookmarkEnd w:id="0"/>
    <w:p w14:paraId="79DC6B7F" w14:textId="77777777" w:rsidR="00B91329" w:rsidRPr="0072785D" w:rsidRDefault="00B91329" w:rsidP="00B91329">
      <w:pPr>
        <w:rPr>
          <w:bCs/>
          <w:lang w:val="sr-Cyrl-RS"/>
        </w:rPr>
      </w:pPr>
    </w:p>
    <w:p w14:paraId="1814EEFC" w14:textId="77777777" w:rsidR="00B91329" w:rsidRPr="0072785D" w:rsidRDefault="00B91329" w:rsidP="00B91329">
      <w:pPr>
        <w:rPr>
          <w:bCs/>
          <w:lang w:val="sr-Cyrl-RS"/>
        </w:rPr>
      </w:pPr>
    </w:p>
    <w:p w14:paraId="7620F928" w14:textId="77777777" w:rsidR="00B91329" w:rsidRPr="0072785D" w:rsidRDefault="00B91329" w:rsidP="002F49C4">
      <w:pPr>
        <w:numPr>
          <w:ilvl w:val="1"/>
          <w:numId w:val="5"/>
        </w:numPr>
        <w:tabs>
          <w:tab w:val="left" w:pos="1418"/>
        </w:tabs>
        <w:jc w:val="both"/>
        <w:rPr>
          <w:b/>
          <w:lang w:val="sr-Cyrl-CS"/>
        </w:rPr>
      </w:pPr>
      <w:r w:rsidRPr="0072785D">
        <w:rPr>
          <w:b/>
          <w:lang w:val="ru-RU"/>
        </w:rPr>
        <w:t>Подаци о обавезној садржини понуде</w:t>
      </w:r>
    </w:p>
    <w:p w14:paraId="6A037BE6" w14:textId="77777777" w:rsidR="00B91329" w:rsidRPr="0072785D" w:rsidRDefault="00B91329" w:rsidP="00B91329">
      <w:pPr>
        <w:rPr>
          <w:b/>
          <w:lang w:val="ru-RU"/>
        </w:rPr>
      </w:pPr>
    </w:p>
    <w:p w14:paraId="22B516E0" w14:textId="77777777" w:rsidR="00B91329" w:rsidRPr="0072785D" w:rsidRDefault="00394868" w:rsidP="00B91329">
      <w:pPr>
        <w:rPr>
          <w:lang w:val="sr-Cyrl-RS"/>
        </w:rPr>
      </w:pPr>
      <w:r w:rsidRPr="0072785D">
        <w:rPr>
          <w:lang w:val="sr-Cyrl-RS"/>
        </w:rPr>
        <w:tab/>
      </w:r>
      <w:r w:rsidR="00B91329" w:rsidRPr="0072785D">
        <w:rPr>
          <w:lang w:val="sr-Cyrl-CS"/>
        </w:rPr>
        <w:t>Понуђач подноси понуду</w:t>
      </w:r>
      <w:r w:rsidR="00B91329" w:rsidRPr="0072785D">
        <w:rPr>
          <w:lang w:val="sr-Cyrl-RS"/>
        </w:rPr>
        <w:t xml:space="preserve"> која мора да</w:t>
      </w:r>
      <w:r w:rsidR="00B91329" w:rsidRPr="0072785D">
        <w:rPr>
          <w:lang w:val="sr-Cyrl-CS"/>
        </w:rPr>
        <w:t xml:space="preserve"> садржи следеће:</w:t>
      </w:r>
    </w:p>
    <w:p w14:paraId="183B4D91" w14:textId="77777777" w:rsidR="00B91329" w:rsidRPr="0072785D" w:rsidRDefault="00B91329" w:rsidP="00B91329">
      <w:pPr>
        <w:rPr>
          <w:lang w:val="sr-Cyrl-RS"/>
        </w:rPr>
      </w:pPr>
    </w:p>
    <w:p w14:paraId="361B8460" w14:textId="77777777" w:rsidR="00B91329" w:rsidRDefault="00B91329" w:rsidP="00394868">
      <w:pPr>
        <w:tabs>
          <w:tab w:val="left" w:pos="1441"/>
        </w:tabs>
        <w:spacing w:before="20"/>
      </w:pPr>
      <w:r w:rsidRPr="001C5D96">
        <w:rPr>
          <w:lang w:val="sr-Cyrl-RS"/>
        </w:rPr>
        <w:t xml:space="preserve">- </w:t>
      </w:r>
      <w:r w:rsidRPr="001C5D96">
        <w:rPr>
          <w:lang w:val="ru-RU"/>
        </w:rPr>
        <w:t xml:space="preserve">Пропратни образац, попуњен </w:t>
      </w:r>
      <w:r w:rsidR="006E4E52" w:rsidRPr="001C5D96">
        <w:rPr>
          <w:lang w:val="ru-RU"/>
        </w:rPr>
        <w:t xml:space="preserve">и налепљен на предњу страну коверте </w:t>
      </w:r>
      <w:r w:rsidRPr="001C5D96">
        <w:rPr>
          <w:lang w:val="ru-RU"/>
        </w:rPr>
        <w:t xml:space="preserve">(образац </w:t>
      </w:r>
      <w:r w:rsidR="00845B56" w:rsidRPr="001C5D96">
        <w:rPr>
          <w:lang w:val="sr-Cyrl-RS"/>
        </w:rPr>
        <w:t>1.</w:t>
      </w:r>
      <w:r w:rsidR="0073495A" w:rsidRPr="001C5D96">
        <w:rPr>
          <w:lang w:val="sr-Cyrl-RS"/>
        </w:rPr>
        <w:t>9</w:t>
      </w:r>
      <w:r w:rsidRPr="001C5D96">
        <w:rPr>
          <w:lang w:val="ru-RU"/>
        </w:rPr>
        <w:t xml:space="preserve"> у делу </w:t>
      </w:r>
      <w:r w:rsidR="006263B5" w:rsidRPr="001C5D96">
        <w:rPr>
          <w:lang w:val="ru-RU"/>
        </w:rPr>
        <w:t>1.</w:t>
      </w:r>
      <w:r w:rsidRPr="001C5D96">
        <w:rPr>
          <w:lang w:val="ru-RU"/>
        </w:rPr>
        <w:t xml:space="preserve"> конкурсне документације);</w:t>
      </w:r>
    </w:p>
    <w:p w14:paraId="58B22267" w14:textId="77777777" w:rsidR="00587464" w:rsidRDefault="00587464" w:rsidP="00587464">
      <w:pPr>
        <w:tabs>
          <w:tab w:val="left" w:pos="1441"/>
        </w:tabs>
        <w:spacing w:before="20"/>
        <w:jc w:val="both"/>
        <w:rPr>
          <w:lang w:val="sr-Cyrl-RS"/>
        </w:rPr>
      </w:pPr>
      <w:r>
        <w:rPr>
          <w:lang w:val="sr-Cyrl-RS"/>
        </w:rPr>
        <w:t>- меницу за озбиљност понуде, са ОП обрасцем и меничним овлашћењем;</w:t>
      </w:r>
    </w:p>
    <w:p w14:paraId="44DEA6DB" w14:textId="77777777" w:rsidR="00587464" w:rsidRPr="00587464" w:rsidRDefault="00587464" w:rsidP="00587464">
      <w:pPr>
        <w:tabs>
          <w:tab w:val="left" w:pos="1441"/>
        </w:tabs>
        <w:spacing w:before="20"/>
        <w:jc w:val="both"/>
        <w:rPr>
          <w:lang w:val="sr-Cyrl-RS"/>
        </w:rPr>
      </w:pPr>
      <w:r w:rsidRPr="001C5D96">
        <w:rPr>
          <w:lang w:val="sr-Cyrl-RS"/>
        </w:rPr>
        <w:t xml:space="preserve">- </w:t>
      </w:r>
      <w:r w:rsidRPr="001C5D96">
        <w:rPr>
          <w:lang w:val="ru-RU"/>
        </w:rPr>
        <w:t>доказе о испуњености обавезних услова</w:t>
      </w:r>
      <w:r w:rsidR="000A40EE">
        <w:rPr>
          <w:lang w:val="sr-Cyrl-RS"/>
        </w:rPr>
        <w:t xml:space="preserve"> за учешће из члана 75</w:t>
      </w:r>
      <w:r w:rsidRPr="001C5D96">
        <w:rPr>
          <w:lang w:val="sr-Cyrl-RS"/>
        </w:rPr>
        <w:t>. З</w:t>
      </w:r>
      <w:r w:rsidRPr="001C5D96">
        <w:rPr>
          <w:lang w:val="ru-RU"/>
        </w:rPr>
        <w:t>акона о јавним набавкама</w:t>
      </w:r>
      <w:r w:rsidRPr="001C5D96">
        <w:rPr>
          <w:lang w:val="sr-Cyrl-RS"/>
        </w:rPr>
        <w:t xml:space="preserve"> и конкурсне документације</w:t>
      </w:r>
      <w:r>
        <w:rPr>
          <w:lang w:val="sr-Cyrl-RS"/>
        </w:rPr>
        <w:t xml:space="preserve"> </w:t>
      </w:r>
      <w:r>
        <w:rPr>
          <w:lang w:val="sr-Latn-RS"/>
        </w:rPr>
        <w:t>(</w:t>
      </w:r>
      <w:r>
        <w:rPr>
          <w:lang w:val="ru-RU"/>
        </w:rPr>
        <w:t>део 3. конкурсне документације)</w:t>
      </w:r>
      <w:r w:rsidRPr="001C5D96">
        <w:rPr>
          <w:lang w:val="ru-RU"/>
        </w:rPr>
        <w:t>;</w:t>
      </w:r>
    </w:p>
    <w:p w14:paraId="2CB3E671" w14:textId="77777777" w:rsidR="00B91329" w:rsidRPr="001C5D96" w:rsidRDefault="00B91329" w:rsidP="002C65C0">
      <w:pPr>
        <w:tabs>
          <w:tab w:val="left" w:pos="1441"/>
        </w:tabs>
        <w:spacing w:before="20"/>
        <w:jc w:val="both"/>
        <w:rPr>
          <w:lang w:val="sr-Cyrl-RS"/>
        </w:rPr>
      </w:pPr>
      <w:r w:rsidRPr="001C5D96">
        <w:rPr>
          <w:lang w:val="sr-Cyrl-RS"/>
        </w:rPr>
        <w:t xml:space="preserve">- </w:t>
      </w:r>
      <w:r w:rsidRPr="001C5D96">
        <w:rPr>
          <w:lang w:val="ru-RU"/>
        </w:rPr>
        <w:t>образац</w:t>
      </w:r>
      <w:r w:rsidRPr="001C5D96">
        <w:rPr>
          <w:lang w:val="sr-Cyrl-RS"/>
        </w:rPr>
        <w:t xml:space="preserve"> Подаци о понуђачу, </w:t>
      </w:r>
      <w:r w:rsidRPr="001C5D96">
        <w:rPr>
          <w:lang w:val="ru-RU"/>
        </w:rPr>
        <w:t>попуњен, печатом оверен и потписан</w:t>
      </w:r>
      <w:r w:rsidRPr="001C5D96">
        <w:rPr>
          <w:lang w:val="sr-Cyrl-RS"/>
        </w:rPr>
        <w:t xml:space="preserve"> (</w:t>
      </w:r>
      <w:r w:rsidRPr="001C5D96">
        <w:rPr>
          <w:lang w:val="ru-RU"/>
        </w:rPr>
        <w:t xml:space="preserve">образац </w:t>
      </w:r>
      <w:r w:rsidR="00587464">
        <w:rPr>
          <w:lang w:val="sr-Cyrl-RS"/>
        </w:rPr>
        <w:t>4</w:t>
      </w:r>
      <w:r w:rsidR="002C65C0" w:rsidRPr="001C5D96">
        <w:rPr>
          <w:lang w:val="sr-Cyrl-RS"/>
        </w:rPr>
        <w:t>.</w:t>
      </w:r>
      <w:r w:rsidRPr="001C5D96">
        <w:rPr>
          <w:lang w:val="ru-RU"/>
        </w:rPr>
        <w:t xml:space="preserve">1 у делу </w:t>
      </w:r>
      <w:r w:rsidR="00587464">
        <w:rPr>
          <w:lang w:val="sr-Cyrl-RS"/>
        </w:rPr>
        <w:t>4</w:t>
      </w:r>
      <w:r w:rsidR="006263B5" w:rsidRPr="001C5D96">
        <w:rPr>
          <w:lang w:val="sr-Cyrl-RS"/>
        </w:rPr>
        <w:t>.</w:t>
      </w:r>
      <w:r w:rsidRPr="001C5D96">
        <w:rPr>
          <w:lang w:val="ru-RU"/>
        </w:rPr>
        <w:t xml:space="preserve"> конкурсне документације</w:t>
      </w:r>
      <w:r w:rsidRPr="001C5D96">
        <w:rPr>
          <w:lang w:val="sr-Cyrl-RS"/>
        </w:rPr>
        <w:t>);</w:t>
      </w:r>
    </w:p>
    <w:p w14:paraId="0C9C5073" w14:textId="77777777" w:rsidR="001C5D96" w:rsidRPr="001C5D96" w:rsidRDefault="001C5D96" w:rsidP="001C5D96">
      <w:pPr>
        <w:tabs>
          <w:tab w:val="left" w:pos="1441"/>
        </w:tabs>
        <w:spacing w:before="20"/>
        <w:jc w:val="both"/>
        <w:rPr>
          <w:lang w:val="sr-Cyrl-RS"/>
        </w:rPr>
      </w:pPr>
      <w:r w:rsidRPr="001C5D96">
        <w:rPr>
          <w:lang w:val="sr-Cyrl-RS"/>
        </w:rPr>
        <w:t xml:space="preserve">- </w:t>
      </w:r>
      <w:r w:rsidRPr="001C5D96">
        <w:rPr>
          <w:lang w:val="ru-RU"/>
        </w:rPr>
        <w:t>образац</w:t>
      </w:r>
      <w:r w:rsidRPr="001C5D96">
        <w:rPr>
          <w:lang w:val="sr-Cyrl-RS"/>
        </w:rPr>
        <w:t xml:space="preserve"> Подаци о по</w:t>
      </w:r>
      <w:r w:rsidRPr="001C5D96">
        <w:rPr>
          <w:lang w:val="ru-RU"/>
        </w:rPr>
        <w:t>дизвођачу</w:t>
      </w:r>
      <w:r w:rsidRPr="001C5D96">
        <w:rPr>
          <w:lang w:val="sr-Cyrl-RS"/>
        </w:rPr>
        <w:t xml:space="preserve">, </w:t>
      </w:r>
      <w:r w:rsidRPr="001C5D96">
        <w:rPr>
          <w:lang w:val="ru-RU"/>
        </w:rPr>
        <w:t>попуњен, печатом оверен и потписан</w:t>
      </w:r>
      <w:r w:rsidRPr="001C5D96">
        <w:rPr>
          <w:lang w:val="sr-Cyrl-RS"/>
        </w:rPr>
        <w:t xml:space="preserve"> (</w:t>
      </w:r>
      <w:r w:rsidRPr="001C5D96">
        <w:rPr>
          <w:lang w:val="ru-RU"/>
        </w:rPr>
        <w:t xml:space="preserve">образац </w:t>
      </w:r>
      <w:r w:rsidR="00587464">
        <w:rPr>
          <w:lang w:val="sr-Cyrl-RS"/>
        </w:rPr>
        <w:t>4</w:t>
      </w:r>
      <w:r w:rsidRPr="001C5D96">
        <w:rPr>
          <w:lang w:val="sr-Cyrl-RS"/>
        </w:rPr>
        <w:t>.2</w:t>
      </w:r>
      <w:r w:rsidRPr="001C5D96">
        <w:rPr>
          <w:lang w:val="ru-RU"/>
        </w:rPr>
        <w:t xml:space="preserve"> у делу </w:t>
      </w:r>
      <w:r w:rsidR="00587464">
        <w:rPr>
          <w:lang w:val="sr-Cyrl-RS"/>
        </w:rPr>
        <w:t>4</w:t>
      </w:r>
      <w:r w:rsidRPr="001C5D96">
        <w:rPr>
          <w:lang w:val="sr-Cyrl-RS"/>
        </w:rPr>
        <w:t>.</w:t>
      </w:r>
      <w:r w:rsidRPr="001C5D96">
        <w:rPr>
          <w:lang w:val="ru-RU"/>
        </w:rPr>
        <w:t xml:space="preserve"> конкурсне документације</w:t>
      </w:r>
      <w:r w:rsidRPr="001C5D96">
        <w:rPr>
          <w:lang w:val="sr-Cyrl-RS"/>
        </w:rPr>
        <w:t>);</w:t>
      </w:r>
    </w:p>
    <w:p w14:paraId="63C7059F" w14:textId="77777777" w:rsidR="001C5D96" w:rsidRPr="001C5D96" w:rsidRDefault="001C5D96" w:rsidP="001C5D96">
      <w:pPr>
        <w:tabs>
          <w:tab w:val="left" w:pos="1441"/>
        </w:tabs>
        <w:spacing w:before="20"/>
        <w:jc w:val="both"/>
        <w:rPr>
          <w:lang w:val="sr-Cyrl-RS"/>
        </w:rPr>
      </w:pPr>
      <w:r w:rsidRPr="001C5D96">
        <w:rPr>
          <w:lang w:val="sr-Cyrl-RS"/>
        </w:rPr>
        <w:t xml:space="preserve">- </w:t>
      </w:r>
      <w:r w:rsidRPr="001C5D96">
        <w:rPr>
          <w:lang w:val="ru-RU"/>
        </w:rPr>
        <w:t>образац</w:t>
      </w:r>
      <w:r w:rsidRPr="001C5D96">
        <w:rPr>
          <w:lang w:val="sr-Cyrl-RS"/>
        </w:rPr>
        <w:t xml:space="preserve"> Подаци о </w:t>
      </w:r>
      <w:r w:rsidRPr="001C5D96">
        <w:rPr>
          <w:lang w:val="ru-RU"/>
        </w:rPr>
        <w:t>члану групе понуђача</w:t>
      </w:r>
      <w:r w:rsidRPr="001C5D96">
        <w:rPr>
          <w:lang w:val="sr-Cyrl-RS"/>
        </w:rPr>
        <w:t xml:space="preserve">, </w:t>
      </w:r>
      <w:r w:rsidRPr="001C5D96">
        <w:rPr>
          <w:lang w:val="ru-RU"/>
        </w:rPr>
        <w:t>попуњен, печатом оверен и потписан</w:t>
      </w:r>
      <w:r w:rsidRPr="001C5D96">
        <w:rPr>
          <w:lang w:val="sr-Cyrl-RS"/>
        </w:rPr>
        <w:t xml:space="preserve"> (</w:t>
      </w:r>
      <w:r w:rsidRPr="001C5D96">
        <w:rPr>
          <w:lang w:val="ru-RU"/>
        </w:rPr>
        <w:t xml:space="preserve">образац </w:t>
      </w:r>
      <w:r w:rsidR="00587464">
        <w:rPr>
          <w:lang w:val="sr-Cyrl-RS"/>
        </w:rPr>
        <w:t>4</w:t>
      </w:r>
      <w:r w:rsidRPr="001C5D96">
        <w:rPr>
          <w:lang w:val="sr-Cyrl-RS"/>
        </w:rPr>
        <w:t>.3</w:t>
      </w:r>
      <w:r w:rsidRPr="001C5D96">
        <w:rPr>
          <w:lang w:val="ru-RU"/>
        </w:rPr>
        <w:t xml:space="preserve"> у делу </w:t>
      </w:r>
      <w:r w:rsidR="00587464">
        <w:rPr>
          <w:lang w:val="sr-Cyrl-RS"/>
        </w:rPr>
        <w:t>4</w:t>
      </w:r>
      <w:r w:rsidRPr="001C5D96">
        <w:rPr>
          <w:lang w:val="sr-Cyrl-RS"/>
        </w:rPr>
        <w:t>.</w:t>
      </w:r>
      <w:r w:rsidRPr="001C5D96">
        <w:rPr>
          <w:lang w:val="ru-RU"/>
        </w:rPr>
        <w:t xml:space="preserve"> конкурсне документације</w:t>
      </w:r>
      <w:r w:rsidRPr="001C5D96">
        <w:rPr>
          <w:lang w:val="sr-Cyrl-RS"/>
        </w:rPr>
        <w:t>);</w:t>
      </w:r>
    </w:p>
    <w:p w14:paraId="652F874A" w14:textId="77777777" w:rsidR="00B91329" w:rsidRPr="001C5D96" w:rsidRDefault="00B91329" w:rsidP="002C65C0">
      <w:pPr>
        <w:tabs>
          <w:tab w:val="left" w:pos="1441"/>
        </w:tabs>
        <w:spacing w:before="20"/>
        <w:jc w:val="both"/>
        <w:rPr>
          <w:lang w:val="sr-Cyrl-RS"/>
        </w:rPr>
      </w:pPr>
      <w:r w:rsidRPr="001C5D96">
        <w:rPr>
          <w:lang w:val="sr-Cyrl-RS"/>
        </w:rPr>
        <w:t xml:space="preserve">- </w:t>
      </w:r>
      <w:r w:rsidRPr="001C5D96">
        <w:rPr>
          <w:lang w:val="ru-RU"/>
        </w:rPr>
        <w:t>Образац понуде</w:t>
      </w:r>
      <w:r w:rsidRPr="001C5D96">
        <w:rPr>
          <w:lang w:val="sr-Cyrl-RS"/>
        </w:rPr>
        <w:t xml:space="preserve">, </w:t>
      </w:r>
      <w:r w:rsidRPr="001C5D96">
        <w:rPr>
          <w:lang w:val="ru-RU"/>
        </w:rPr>
        <w:t>попуњен, печатом оверен и потписан</w:t>
      </w:r>
      <w:r w:rsidRPr="001C5D96">
        <w:rPr>
          <w:lang w:val="sr-Cyrl-RS"/>
        </w:rPr>
        <w:t xml:space="preserve"> (</w:t>
      </w:r>
      <w:r w:rsidRPr="001C5D96">
        <w:rPr>
          <w:lang w:val="ru-RU"/>
        </w:rPr>
        <w:t xml:space="preserve">образац </w:t>
      </w:r>
      <w:r w:rsidR="00587464">
        <w:rPr>
          <w:lang w:val="sr-Cyrl-RS"/>
        </w:rPr>
        <w:t>4</w:t>
      </w:r>
      <w:r w:rsidR="002C65C0" w:rsidRPr="001C5D96">
        <w:rPr>
          <w:lang w:val="sr-Cyrl-RS"/>
        </w:rPr>
        <w:t>.</w:t>
      </w:r>
      <w:r w:rsidR="001C5D96">
        <w:rPr>
          <w:lang w:val="sr-Cyrl-RS"/>
        </w:rPr>
        <w:t>4</w:t>
      </w:r>
      <w:r w:rsidRPr="001C5D96">
        <w:rPr>
          <w:lang w:val="ru-RU"/>
        </w:rPr>
        <w:t xml:space="preserve"> у делу </w:t>
      </w:r>
      <w:r w:rsidR="00587464" w:rsidRPr="00587464">
        <w:rPr>
          <w:lang w:val="ru-RU"/>
        </w:rPr>
        <w:t>4</w:t>
      </w:r>
      <w:r w:rsidR="006263B5" w:rsidRPr="001C5D96">
        <w:rPr>
          <w:lang w:val="ru-RU"/>
        </w:rPr>
        <w:t>.</w:t>
      </w:r>
      <w:r w:rsidRPr="001C5D96">
        <w:rPr>
          <w:lang w:val="ru-RU"/>
        </w:rPr>
        <w:t xml:space="preserve"> конкурсне документације</w:t>
      </w:r>
      <w:r w:rsidRPr="001C5D96">
        <w:rPr>
          <w:lang w:val="sr-Cyrl-RS"/>
        </w:rPr>
        <w:t>)</w:t>
      </w:r>
      <w:r w:rsidRPr="001C5D96">
        <w:rPr>
          <w:lang w:val="ru-RU"/>
        </w:rPr>
        <w:t>;</w:t>
      </w:r>
    </w:p>
    <w:p w14:paraId="6B661C9D" w14:textId="77777777" w:rsidR="005A7204" w:rsidRPr="005A7204" w:rsidRDefault="000A59EB" w:rsidP="005A7204">
      <w:pPr>
        <w:tabs>
          <w:tab w:val="left" w:pos="1441"/>
        </w:tabs>
        <w:spacing w:before="20"/>
        <w:jc w:val="both"/>
        <w:rPr>
          <w:lang w:val="sr-Cyrl-RS"/>
        </w:rPr>
      </w:pPr>
      <w:r w:rsidRPr="001C5D96">
        <w:rPr>
          <w:lang w:val="sr-Cyrl-RS"/>
        </w:rPr>
        <w:t xml:space="preserve">- Образац структуре цене, </w:t>
      </w:r>
      <w:r w:rsidRPr="001C5D96">
        <w:rPr>
          <w:lang w:val="ru-RU"/>
        </w:rPr>
        <w:t>попуњен, печатом оверен и потписан</w:t>
      </w:r>
      <w:r w:rsidR="00587464">
        <w:rPr>
          <w:lang w:val="sr-Cyrl-RS"/>
        </w:rPr>
        <w:t xml:space="preserve"> (образац 4</w:t>
      </w:r>
      <w:r w:rsidR="001C5D96" w:rsidRPr="001C5D96">
        <w:rPr>
          <w:lang w:val="sr-Cyrl-RS"/>
        </w:rPr>
        <w:t>.5</w:t>
      </w:r>
      <w:r w:rsidRPr="001C5D96">
        <w:rPr>
          <w:lang w:val="sr-Cyrl-RS"/>
        </w:rPr>
        <w:t xml:space="preserve"> </w:t>
      </w:r>
      <w:r w:rsidRPr="001C5D96">
        <w:rPr>
          <w:lang w:val="ru-RU"/>
        </w:rPr>
        <w:t xml:space="preserve">у делу </w:t>
      </w:r>
      <w:r w:rsidR="00587464">
        <w:rPr>
          <w:lang w:val="sr-Cyrl-RS"/>
        </w:rPr>
        <w:t>4</w:t>
      </w:r>
      <w:r w:rsidRPr="001C5D96">
        <w:rPr>
          <w:lang w:val="sr-Cyrl-RS"/>
        </w:rPr>
        <w:t>.</w:t>
      </w:r>
      <w:r w:rsidRPr="001C5D96">
        <w:rPr>
          <w:lang w:val="ru-RU"/>
        </w:rPr>
        <w:t xml:space="preserve"> конкурсне документације</w:t>
      </w:r>
      <w:r w:rsidRPr="001C5D96">
        <w:rPr>
          <w:lang w:val="sr-Cyrl-RS"/>
        </w:rPr>
        <w:t>)</w:t>
      </w:r>
      <w:r w:rsidRPr="001C5D96">
        <w:rPr>
          <w:lang w:val="ru-RU"/>
        </w:rPr>
        <w:t>;</w:t>
      </w:r>
    </w:p>
    <w:p w14:paraId="4764A11B" w14:textId="77777777" w:rsidR="00B91329" w:rsidRDefault="00845B56" w:rsidP="005A7204">
      <w:pPr>
        <w:tabs>
          <w:tab w:val="left" w:pos="1441"/>
        </w:tabs>
        <w:spacing w:before="20"/>
        <w:jc w:val="both"/>
        <w:rPr>
          <w:lang w:val="sr-Cyrl-RS"/>
        </w:rPr>
      </w:pPr>
      <w:r w:rsidRPr="00F36A42">
        <w:rPr>
          <w:lang w:val="sr-Cyrl-RS"/>
        </w:rPr>
        <w:t>- Образац за оцен</w:t>
      </w:r>
      <w:r w:rsidR="000A40EE">
        <w:rPr>
          <w:lang w:val="sr-Cyrl-RS"/>
        </w:rPr>
        <w:t>у испуњености услова из члана 75</w:t>
      </w:r>
      <w:r w:rsidRPr="00F36A42">
        <w:rPr>
          <w:lang w:val="sr-Cyrl-RS"/>
        </w:rPr>
        <w:t xml:space="preserve">. </w:t>
      </w:r>
      <w:r w:rsidRPr="00F36A42">
        <w:rPr>
          <w:lang w:val="ru-RU"/>
        </w:rPr>
        <w:t xml:space="preserve">Закона и конкурсне документације, попуњен, печатом оверен и потписан (образац </w:t>
      </w:r>
      <w:r w:rsidR="00587464">
        <w:rPr>
          <w:lang w:val="sr-Cyrl-RS"/>
        </w:rPr>
        <w:t>4</w:t>
      </w:r>
      <w:r w:rsidR="002C65C0" w:rsidRPr="00F36A42">
        <w:rPr>
          <w:lang w:val="sr-Cyrl-RS"/>
        </w:rPr>
        <w:t>.</w:t>
      </w:r>
      <w:r w:rsidR="00F36A42" w:rsidRPr="00F36A42">
        <w:rPr>
          <w:lang w:val="sr-Cyrl-RS"/>
        </w:rPr>
        <w:t>1</w:t>
      </w:r>
      <w:r w:rsidR="005A7204">
        <w:rPr>
          <w:lang w:val="sr-Cyrl-RS"/>
        </w:rPr>
        <w:t>0</w:t>
      </w:r>
      <w:r w:rsidRPr="00F36A42">
        <w:rPr>
          <w:lang w:val="ru-RU"/>
        </w:rPr>
        <w:t xml:space="preserve"> у делу </w:t>
      </w:r>
      <w:r w:rsidR="00587464" w:rsidRPr="00587464">
        <w:rPr>
          <w:lang w:val="ru-RU"/>
        </w:rPr>
        <w:t>4</w:t>
      </w:r>
      <w:r w:rsidR="006263B5" w:rsidRPr="00F36A42">
        <w:rPr>
          <w:lang w:val="sr-Cyrl-RS"/>
        </w:rPr>
        <w:t>.</w:t>
      </w:r>
      <w:r w:rsidRPr="00F36A42">
        <w:rPr>
          <w:lang w:val="ru-RU"/>
        </w:rPr>
        <w:t xml:space="preserve"> </w:t>
      </w:r>
      <w:r w:rsidR="00394868" w:rsidRPr="00F36A42">
        <w:rPr>
          <w:lang w:val="ru-RU"/>
        </w:rPr>
        <w:t>конкурсне документације)</w:t>
      </w:r>
      <w:r w:rsidR="0073495A" w:rsidRPr="00F36A42">
        <w:rPr>
          <w:lang w:val="sr-Cyrl-RS"/>
        </w:rPr>
        <w:t>;</w:t>
      </w:r>
    </w:p>
    <w:p w14:paraId="7A855C33" w14:textId="77777777" w:rsidR="005A7204" w:rsidRPr="005A7204" w:rsidRDefault="005A7204" w:rsidP="005A7204">
      <w:pPr>
        <w:tabs>
          <w:tab w:val="left" w:pos="1441"/>
        </w:tabs>
        <w:spacing w:before="20"/>
        <w:jc w:val="both"/>
        <w:rPr>
          <w:lang w:val="ru-RU"/>
        </w:rPr>
      </w:pPr>
      <w:r>
        <w:rPr>
          <w:lang w:val="sr-Cyrl-RS"/>
        </w:rPr>
        <w:t xml:space="preserve">- модел уговора, попуњен, печатом оверен и потписан (део 5. </w:t>
      </w:r>
      <w:r>
        <w:rPr>
          <w:lang w:val="ru-RU"/>
        </w:rPr>
        <w:t>конкурсне документације);</w:t>
      </w:r>
    </w:p>
    <w:p w14:paraId="692F1719" w14:textId="77777777" w:rsidR="0073495A" w:rsidRPr="0072785D" w:rsidRDefault="0073495A" w:rsidP="0073495A">
      <w:pPr>
        <w:tabs>
          <w:tab w:val="left" w:pos="1441"/>
        </w:tabs>
        <w:spacing w:before="20"/>
        <w:jc w:val="both"/>
        <w:rPr>
          <w:lang w:val="sr-Cyrl-RS"/>
        </w:rPr>
      </w:pPr>
      <w:r>
        <w:rPr>
          <w:lang w:val="sr-Cyrl-RS"/>
        </w:rPr>
        <w:t xml:space="preserve">- овлашћење </w:t>
      </w:r>
      <w:r>
        <w:rPr>
          <w:lang w:val="ru-RU"/>
        </w:rPr>
        <w:t xml:space="preserve">за </w:t>
      </w:r>
      <w:r>
        <w:rPr>
          <w:bCs/>
          <w:lang w:val="ru-RU"/>
        </w:rPr>
        <w:t>попуњавање, потписивање и</w:t>
      </w:r>
      <w:r>
        <w:rPr>
          <w:bCs/>
          <w:lang w:val="sr-Cyrl-RS"/>
        </w:rPr>
        <w:t xml:space="preserve"> печатом</w:t>
      </w:r>
      <w:r>
        <w:rPr>
          <w:bCs/>
          <w:lang w:val="ru-RU"/>
        </w:rPr>
        <w:t xml:space="preserve"> оверавање образаца и изјава (уколико понуду подноси група понуђача).</w:t>
      </w:r>
    </w:p>
    <w:p w14:paraId="4E95FC9D" w14:textId="77777777" w:rsidR="00394868" w:rsidRPr="0072785D" w:rsidRDefault="00394868" w:rsidP="00394868">
      <w:pPr>
        <w:tabs>
          <w:tab w:val="left" w:pos="1441"/>
        </w:tabs>
        <w:spacing w:before="20"/>
        <w:jc w:val="both"/>
        <w:rPr>
          <w:lang w:val="sr-Cyrl-RS"/>
        </w:rPr>
      </w:pPr>
    </w:p>
    <w:p w14:paraId="6B08E767" w14:textId="77777777" w:rsidR="00C47981" w:rsidRPr="0072785D" w:rsidRDefault="00C47981" w:rsidP="00CA44F0">
      <w:pPr>
        <w:autoSpaceDE w:val="0"/>
        <w:autoSpaceDN w:val="0"/>
        <w:adjustRightInd w:val="0"/>
        <w:rPr>
          <w:color w:val="000000"/>
          <w:lang w:val="sr-Cyrl-RS" w:eastAsia="sr-Latn-CS"/>
        </w:rPr>
      </w:pPr>
    </w:p>
    <w:p w14:paraId="4FA2487D" w14:textId="77777777" w:rsidR="00B91329" w:rsidRPr="0072785D" w:rsidRDefault="00B91329" w:rsidP="002F49C4">
      <w:pPr>
        <w:numPr>
          <w:ilvl w:val="1"/>
          <w:numId w:val="5"/>
        </w:numPr>
        <w:tabs>
          <w:tab w:val="left" w:pos="1418"/>
        </w:tabs>
        <w:jc w:val="both"/>
        <w:rPr>
          <w:b/>
          <w:lang w:val="sr-Cyrl-CS"/>
        </w:rPr>
      </w:pPr>
      <w:r w:rsidRPr="0072785D">
        <w:rPr>
          <w:b/>
          <w:lang w:val="ru-RU"/>
        </w:rPr>
        <w:t>Посебни захтеви у погледу начина на који понуда мора бути сачињена</w:t>
      </w:r>
    </w:p>
    <w:p w14:paraId="1FC3B6CF" w14:textId="77777777" w:rsidR="00B91329" w:rsidRPr="0072785D" w:rsidRDefault="00B91329" w:rsidP="00B91329">
      <w:pPr>
        <w:rPr>
          <w:b/>
          <w:lang w:val="sr-Cyrl-RS"/>
        </w:rPr>
      </w:pPr>
    </w:p>
    <w:p w14:paraId="3248DD0C" w14:textId="77777777" w:rsidR="00B91329" w:rsidRDefault="00394868" w:rsidP="00750C94">
      <w:pPr>
        <w:jc w:val="both"/>
        <w:rPr>
          <w:bCs/>
          <w:lang w:val="sr-Cyrl-RS"/>
        </w:rPr>
      </w:pPr>
      <w:r w:rsidRPr="0072785D">
        <w:rPr>
          <w:bCs/>
          <w:lang w:val="sr-Cyrl-RS"/>
        </w:rPr>
        <w:tab/>
      </w:r>
      <w:r w:rsidR="00B91329" w:rsidRPr="0072785D">
        <w:rPr>
          <w:bCs/>
          <w:lang w:val="sr-Cyrl-CS"/>
        </w:rPr>
        <w:t>Обрасце и изјаве тражене</w:t>
      </w:r>
      <w:r w:rsidR="00B91329" w:rsidRPr="0072785D">
        <w:rPr>
          <w:bCs/>
          <w:lang w:val="sr-Cyrl-RS"/>
        </w:rPr>
        <w:t xml:space="preserve"> у</w:t>
      </w:r>
      <w:r w:rsidR="00B91329" w:rsidRPr="0072785D">
        <w:rPr>
          <w:bCs/>
          <w:lang w:val="sr-Cyrl-CS"/>
        </w:rPr>
        <w:t xml:space="preserve"> конкурсној документацији, односно податке који морају да буду њихов саставни део, </w:t>
      </w:r>
      <w:r w:rsidR="00794EA3">
        <w:rPr>
          <w:bCs/>
          <w:lang w:val="sr-Cyrl-CS"/>
        </w:rPr>
        <w:t>понуђач попуњава читко</w:t>
      </w:r>
      <w:r w:rsidR="00B91329" w:rsidRPr="0072785D">
        <w:rPr>
          <w:bCs/>
          <w:lang w:val="sr-Cyrl-RS"/>
        </w:rPr>
        <w:t>, хемијском оловком, а овлашћено лице понуђача их потписује и печатом оверава.</w:t>
      </w:r>
    </w:p>
    <w:p w14:paraId="3054D187" w14:textId="77777777" w:rsidR="0073495A" w:rsidRPr="0073495A" w:rsidRDefault="0073495A" w:rsidP="0073495A">
      <w:pPr>
        <w:jc w:val="both"/>
        <w:rPr>
          <w:bCs/>
          <w:lang w:val="ru-RU"/>
        </w:rPr>
      </w:pPr>
      <w:r>
        <w:rPr>
          <w:bCs/>
          <w:lang w:val="sr-Cyrl-RS"/>
        </w:rPr>
        <w:tab/>
      </w:r>
      <w:r>
        <w:rPr>
          <w:bCs/>
          <w:lang w:val="ru-RU"/>
        </w:rPr>
        <w:t>Уколико понуду подноси група понуђача, обрасце и изјаве попуњава, потписује и</w:t>
      </w:r>
      <w:r>
        <w:rPr>
          <w:bCs/>
          <w:lang w:val="sr-Cyrl-RS"/>
        </w:rPr>
        <w:t xml:space="preserve"> печатом</w:t>
      </w:r>
      <w:r>
        <w:rPr>
          <w:bCs/>
          <w:lang w:val="ru-RU"/>
        </w:rPr>
        <w:t xml:space="preserve"> оверава овлашћени члан групе понуђача.</w:t>
      </w:r>
    </w:p>
    <w:p w14:paraId="40F6FC6A" w14:textId="77777777" w:rsidR="008E3031" w:rsidRPr="0072785D" w:rsidRDefault="00B91329" w:rsidP="00463A5F">
      <w:pPr>
        <w:jc w:val="both"/>
        <w:rPr>
          <w:bCs/>
          <w:lang w:val="sr-Cyrl-RS"/>
        </w:rPr>
      </w:pPr>
      <w:r w:rsidRPr="0072785D">
        <w:rPr>
          <w:bCs/>
          <w:lang w:val="sr-Cyrl-RS"/>
        </w:rPr>
        <w:tab/>
      </w:r>
      <w:r w:rsidRPr="0072785D">
        <w:rPr>
          <w:bCs/>
          <w:lang w:val="sr-Cyrl-RS"/>
        </w:rPr>
        <w:tab/>
      </w:r>
    </w:p>
    <w:p w14:paraId="5E3E3636" w14:textId="77777777" w:rsidR="00B91329" w:rsidRPr="0073495A" w:rsidRDefault="0073495A" w:rsidP="0073495A">
      <w:pPr>
        <w:numPr>
          <w:ilvl w:val="1"/>
          <w:numId w:val="5"/>
        </w:numPr>
        <w:tabs>
          <w:tab w:val="left" w:pos="1418"/>
        </w:tabs>
        <w:jc w:val="both"/>
        <w:rPr>
          <w:b/>
          <w:lang w:val="sr-Cyrl-CS"/>
        </w:rPr>
      </w:pPr>
      <w:r>
        <w:rPr>
          <w:b/>
          <w:lang w:val="sr-Cyrl-CS"/>
        </w:rPr>
        <w:t>Обавештење о томе да предмет јавне набавке није обликован по партијама</w:t>
      </w:r>
    </w:p>
    <w:p w14:paraId="13B2AF4E" w14:textId="77777777" w:rsidR="0073495A" w:rsidRDefault="0073495A" w:rsidP="0073495A">
      <w:pPr>
        <w:tabs>
          <w:tab w:val="left" w:pos="1418"/>
        </w:tabs>
        <w:ind w:left="360"/>
        <w:jc w:val="both"/>
        <w:rPr>
          <w:b/>
          <w:lang w:val="sr-Cyrl-RS"/>
        </w:rPr>
      </w:pPr>
    </w:p>
    <w:p w14:paraId="48FBF636" w14:textId="77777777" w:rsidR="0073495A" w:rsidRDefault="005349F4" w:rsidP="00C1325D">
      <w:pPr>
        <w:ind w:left="360"/>
        <w:jc w:val="both"/>
        <w:rPr>
          <w:bCs/>
          <w:lang w:val="sr-Cyrl-RS"/>
        </w:rPr>
      </w:pPr>
      <w:r>
        <w:rPr>
          <w:bCs/>
          <w:lang w:val="sr-Cyrl-RS"/>
        </w:rPr>
        <w:tab/>
      </w:r>
      <w:r w:rsidR="0073495A" w:rsidRPr="0073495A">
        <w:rPr>
          <w:bCs/>
          <w:lang w:val="ru-RU"/>
        </w:rPr>
        <w:t>Предмет</w:t>
      </w:r>
      <w:r w:rsidR="00C1325D">
        <w:rPr>
          <w:bCs/>
          <w:lang w:val="ru-RU"/>
        </w:rPr>
        <w:t xml:space="preserve"> јавне набавке није обликован по</w:t>
      </w:r>
      <w:r w:rsidR="00750C94">
        <w:rPr>
          <w:bCs/>
          <w:lang w:val="ru-RU"/>
        </w:rPr>
        <w:t xml:space="preserve"> партиј</w:t>
      </w:r>
      <w:r w:rsidR="00C1325D">
        <w:rPr>
          <w:bCs/>
          <w:lang w:val="ru-RU"/>
        </w:rPr>
        <w:t>ама</w:t>
      </w:r>
      <w:r w:rsidR="0073495A" w:rsidRPr="0073495A">
        <w:rPr>
          <w:bCs/>
          <w:lang w:val="ru-RU"/>
        </w:rPr>
        <w:t>.</w:t>
      </w:r>
    </w:p>
    <w:p w14:paraId="05215C46" w14:textId="77777777" w:rsidR="00794EA3" w:rsidRDefault="00794EA3" w:rsidP="00DF3353">
      <w:pPr>
        <w:tabs>
          <w:tab w:val="left" w:pos="1418"/>
        </w:tabs>
        <w:ind w:firstLine="720"/>
        <w:jc w:val="both"/>
        <w:rPr>
          <w:bCs/>
          <w:lang w:val="sr-Cyrl-RS"/>
        </w:rPr>
      </w:pPr>
      <w:r>
        <w:rPr>
          <w:bCs/>
          <w:lang w:val="ru-RU"/>
        </w:rPr>
        <w:t xml:space="preserve">Понуђач може да поднесе понуду само за целокупну набавку, односно све </w:t>
      </w:r>
      <w:r w:rsidR="00DF3353">
        <w:rPr>
          <w:bCs/>
          <w:lang w:val="ru-RU"/>
        </w:rPr>
        <w:t>услуге</w:t>
      </w:r>
      <w:r>
        <w:rPr>
          <w:bCs/>
          <w:lang w:val="ru-RU"/>
        </w:rPr>
        <w:t xml:space="preserve"> наведене у делу конкурсне документације</w:t>
      </w:r>
      <w:r>
        <w:rPr>
          <w:bCs/>
          <w:lang w:val="sr-Cyrl-RS"/>
        </w:rPr>
        <w:t xml:space="preserve"> 4. </w:t>
      </w:r>
      <w:r>
        <w:rPr>
          <w:bCs/>
          <w:lang w:val="ru-RU"/>
        </w:rPr>
        <w:t xml:space="preserve">Техничке </w:t>
      </w:r>
      <w:r w:rsidR="00DF3353">
        <w:rPr>
          <w:bCs/>
          <w:lang w:val="ru-RU"/>
        </w:rPr>
        <w:t>карактеристике</w:t>
      </w:r>
      <w:r>
        <w:rPr>
          <w:bCs/>
          <w:lang w:val="ru-RU"/>
        </w:rPr>
        <w:t>.</w:t>
      </w:r>
    </w:p>
    <w:p w14:paraId="6BDD970F" w14:textId="77777777" w:rsidR="00463A5F" w:rsidRDefault="00463A5F" w:rsidP="00465F42">
      <w:pPr>
        <w:tabs>
          <w:tab w:val="left" w:pos="1418"/>
        </w:tabs>
        <w:ind w:firstLine="720"/>
        <w:jc w:val="both"/>
        <w:rPr>
          <w:bCs/>
          <w:lang w:val="sr-Cyrl-RS"/>
        </w:rPr>
      </w:pPr>
    </w:p>
    <w:p w14:paraId="2EF90C0B" w14:textId="77777777" w:rsidR="00463A5F" w:rsidRPr="00463A5F" w:rsidRDefault="00463A5F" w:rsidP="00465F42">
      <w:pPr>
        <w:tabs>
          <w:tab w:val="left" w:pos="1418"/>
        </w:tabs>
        <w:ind w:firstLine="720"/>
        <w:jc w:val="both"/>
        <w:rPr>
          <w:bCs/>
          <w:lang w:val="sr-Cyrl-RS"/>
        </w:rPr>
      </w:pPr>
    </w:p>
    <w:p w14:paraId="234FC38F" w14:textId="77777777" w:rsidR="0060083A" w:rsidRPr="001226FD" w:rsidRDefault="001226FD" w:rsidP="0060083A">
      <w:pPr>
        <w:numPr>
          <w:ilvl w:val="1"/>
          <w:numId w:val="5"/>
        </w:numPr>
        <w:tabs>
          <w:tab w:val="left" w:pos="1418"/>
        </w:tabs>
        <w:jc w:val="both"/>
        <w:rPr>
          <w:b/>
          <w:lang w:val="sr-Cyrl-CS"/>
        </w:rPr>
      </w:pPr>
      <w:r>
        <w:rPr>
          <w:b/>
          <w:lang w:val="sr-Cyrl-CS"/>
        </w:rPr>
        <w:t>Понуда са варијантама</w:t>
      </w:r>
    </w:p>
    <w:p w14:paraId="460E1C51" w14:textId="77777777" w:rsidR="001226FD" w:rsidRDefault="001226FD" w:rsidP="001226FD">
      <w:pPr>
        <w:tabs>
          <w:tab w:val="left" w:pos="1418"/>
        </w:tabs>
        <w:jc w:val="both"/>
        <w:rPr>
          <w:b/>
          <w:lang w:val="sr-Cyrl-RS"/>
        </w:rPr>
      </w:pPr>
    </w:p>
    <w:p w14:paraId="26612153" w14:textId="77777777" w:rsidR="00C95900" w:rsidRPr="00B21D40" w:rsidRDefault="001226FD" w:rsidP="002C1544">
      <w:pPr>
        <w:ind w:firstLine="720"/>
        <w:rPr>
          <w:lang w:val="sr-Cyrl-RS"/>
        </w:rPr>
      </w:pPr>
      <w:r w:rsidRPr="0072785D">
        <w:rPr>
          <w:lang w:val="ru-RU"/>
        </w:rPr>
        <w:t xml:space="preserve">Подношење понуде </w:t>
      </w:r>
      <w:r w:rsidRPr="0072785D">
        <w:rPr>
          <w:lang w:val="sr-Cyrl-CS"/>
        </w:rPr>
        <w:t>са варијантама је забрањено</w:t>
      </w:r>
      <w:r w:rsidRPr="0072785D">
        <w:rPr>
          <w:lang w:val="sr-Cyrl-RS"/>
        </w:rPr>
        <w:t>.</w:t>
      </w:r>
    </w:p>
    <w:p w14:paraId="77483515" w14:textId="77777777" w:rsidR="004F4147" w:rsidRDefault="00C95900" w:rsidP="008F3E32">
      <w:pPr>
        <w:jc w:val="both"/>
        <w:rPr>
          <w:lang w:val="sr-Cyrl-RS"/>
        </w:rPr>
      </w:pPr>
      <w:r w:rsidRPr="00B21D40">
        <w:rPr>
          <w:lang w:val="sr-Cyrl-RS"/>
        </w:rPr>
        <w:tab/>
      </w:r>
    </w:p>
    <w:p w14:paraId="28294EDB" w14:textId="77777777" w:rsidR="00887011" w:rsidRPr="00C95900" w:rsidRDefault="00887011" w:rsidP="008F3E32">
      <w:pPr>
        <w:jc w:val="both"/>
        <w:rPr>
          <w:bCs/>
          <w:lang w:val="sr-Cyrl-RS"/>
        </w:rPr>
      </w:pPr>
    </w:p>
    <w:p w14:paraId="53C2F482" w14:textId="77777777" w:rsidR="00461551" w:rsidRPr="00CB5C45" w:rsidRDefault="00461551" w:rsidP="00461551">
      <w:pPr>
        <w:numPr>
          <w:ilvl w:val="1"/>
          <w:numId w:val="5"/>
        </w:numPr>
        <w:tabs>
          <w:tab w:val="left" w:pos="1418"/>
        </w:tabs>
        <w:jc w:val="both"/>
        <w:rPr>
          <w:b/>
          <w:lang w:val="sr-Cyrl-CS"/>
        </w:rPr>
      </w:pPr>
      <w:r>
        <w:rPr>
          <w:b/>
          <w:lang w:val="sr-Cyrl-RS"/>
        </w:rPr>
        <w:t xml:space="preserve">  </w:t>
      </w:r>
      <w:r w:rsidRPr="00CB5C45">
        <w:rPr>
          <w:b/>
          <w:lang w:val="sr-Cyrl-CS"/>
        </w:rPr>
        <w:t>Рок</w:t>
      </w:r>
    </w:p>
    <w:p w14:paraId="792B0DF8" w14:textId="77777777" w:rsidR="00461551" w:rsidRPr="00CB5C45" w:rsidRDefault="00461551" w:rsidP="00461551">
      <w:pPr>
        <w:jc w:val="both"/>
        <w:rPr>
          <w:lang w:val="sr-Cyrl-CS"/>
        </w:rPr>
      </w:pPr>
    </w:p>
    <w:p w14:paraId="03C3CEC5" w14:textId="77777777" w:rsidR="00E11408" w:rsidRPr="00B55881" w:rsidRDefault="00E11408" w:rsidP="00E11408">
      <w:pPr>
        <w:ind w:firstLine="720"/>
        <w:jc w:val="both"/>
        <w:rPr>
          <w:color w:val="FF0000"/>
          <w:lang w:val="sr-Cyrl-CS"/>
        </w:rPr>
      </w:pPr>
      <w:r w:rsidRPr="00465FC2">
        <w:rPr>
          <w:lang w:val="sr-Cyrl-CS"/>
        </w:rPr>
        <w:t>Изабрани понуђач је дужан да услугу која је предмет ове ј</w:t>
      </w:r>
      <w:r w:rsidR="00AF59C1">
        <w:rPr>
          <w:lang w:val="sr-Cyrl-CS"/>
        </w:rPr>
        <w:t>а</w:t>
      </w:r>
      <w:r w:rsidR="00CD13A1">
        <w:rPr>
          <w:lang w:val="sr-Cyrl-CS"/>
        </w:rPr>
        <w:t>вне набавке пружа д</w:t>
      </w:r>
      <w:r w:rsidR="00EF6388">
        <w:rPr>
          <w:lang w:val="sr-Cyrl-CS"/>
        </w:rPr>
        <w:t>о 31.12.20</w:t>
      </w:r>
      <w:r w:rsidR="003D3AF1">
        <w:rPr>
          <w:lang w:val="sr-Cyrl-CS"/>
        </w:rPr>
        <w:t>20</w:t>
      </w:r>
      <w:r w:rsidRPr="00465FC2">
        <w:rPr>
          <w:lang w:val="sr-Cyrl-CS"/>
        </w:rPr>
        <w:t>. године од дана ступања на снагу уговора о јавној набавци</w:t>
      </w:r>
      <w:r w:rsidRPr="00B55881">
        <w:rPr>
          <w:color w:val="FF0000"/>
          <w:lang w:val="sr-Cyrl-CS"/>
        </w:rPr>
        <w:t>.</w:t>
      </w:r>
    </w:p>
    <w:p w14:paraId="09E00FCC" w14:textId="77777777" w:rsidR="00CD13A1" w:rsidRPr="00CE11D5" w:rsidRDefault="00CD13A1" w:rsidP="00461551">
      <w:pPr>
        <w:jc w:val="both"/>
        <w:rPr>
          <w:b/>
        </w:rPr>
      </w:pPr>
    </w:p>
    <w:p w14:paraId="73CAA95F" w14:textId="77777777" w:rsidR="00CD13A1" w:rsidRPr="00CB5C45" w:rsidRDefault="00CD13A1" w:rsidP="00461551">
      <w:pPr>
        <w:jc w:val="both"/>
        <w:rPr>
          <w:b/>
          <w:lang w:val="sr-Cyrl-RS"/>
        </w:rPr>
      </w:pPr>
    </w:p>
    <w:p w14:paraId="40D09E6B" w14:textId="77777777" w:rsidR="00B84DFF" w:rsidRPr="0072785D" w:rsidRDefault="00B84DFF" w:rsidP="00461551">
      <w:pPr>
        <w:numPr>
          <w:ilvl w:val="1"/>
          <w:numId w:val="5"/>
        </w:numPr>
        <w:tabs>
          <w:tab w:val="left" w:pos="900"/>
        </w:tabs>
        <w:jc w:val="both"/>
        <w:rPr>
          <w:b/>
          <w:lang w:val="sr-Cyrl-CS"/>
        </w:rPr>
      </w:pPr>
      <w:r w:rsidRPr="0072785D">
        <w:rPr>
          <w:b/>
          <w:lang w:val="ru-RU"/>
        </w:rPr>
        <w:t>Захтеви у погледу начина</w:t>
      </w:r>
      <w:r w:rsidRPr="0072785D">
        <w:rPr>
          <w:b/>
          <w:lang w:val="sr-Cyrl-RS"/>
        </w:rPr>
        <w:t>, рока</w:t>
      </w:r>
      <w:r w:rsidR="00CC07E2" w:rsidRPr="0072785D">
        <w:rPr>
          <w:b/>
          <w:lang w:val="ru-RU"/>
        </w:rPr>
        <w:t xml:space="preserve"> и услова плаћања</w:t>
      </w:r>
      <w:r w:rsidR="00CC07E2" w:rsidRPr="0072785D">
        <w:rPr>
          <w:b/>
          <w:lang w:val="sr-Cyrl-RS"/>
        </w:rPr>
        <w:t xml:space="preserve"> </w:t>
      </w:r>
    </w:p>
    <w:p w14:paraId="1E5A40EC" w14:textId="77777777" w:rsidR="00B84DFF" w:rsidRPr="0072785D" w:rsidRDefault="00B84DFF" w:rsidP="00B84DFF">
      <w:pPr>
        <w:ind w:left="360"/>
        <w:rPr>
          <w:b/>
          <w:lang w:val="sr-Cyrl-CS"/>
        </w:rPr>
      </w:pPr>
    </w:p>
    <w:p w14:paraId="07794D3E" w14:textId="77777777" w:rsidR="00E11408" w:rsidRDefault="00B84DFF" w:rsidP="00E11408">
      <w:pPr>
        <w:jc w:val="both"/>
        <w:rPr>
          <w:lang w:val="sr-Cyrl-CS"/>
        </w:rPr>
      </w:pPr>
      <w:r w:rsidRPr="0072785D">
        <w:rPr>
          <w:bCs/>
          <w:lang w:val="sr-Cyrl-RS"/>
        </w:rPr>
        <w:tab/>
      </w:r>
      <w:r w:rsidR="003D3AF1">
        <w:rPr>
          <w:bCs/>
          <w:lang w:val="ru-RU"/>
        </w:rPr>
        <w:t xml:space="preserve">Плаћање за период од </w:t>
      </w:r>
      <w:r w:rsidR="00E11408">
        <w:rPr>
          <w:bCs/>
          <w:lang w:val="ru-RU"/>
        </w:rPr>
        <w:t>1.</w:t>
      </w:r>
      <w:r w:rsidR="003D3AF1">
        <w:rPr>
          <w:bCs/>
          <w:lang w:val="ru-RU"/>
        </w:rPr>
        <w:t>1.</w:t>
      </w:r>
      <w:r w:rsidR="00683BC9">
        <w:rPr>
          <w:bCs/>
          <w:lang w:val="sr-Latn-RS"/>
        </w:rPr>
        <w:t>2020</w:t>
      </w:r>
      <w:r w:rsidR="003D3AF1">
        <w:rPr>
          <w:bCs/>
          <w:lang w:val="ru-RU"/>
        </w:rPr>
        <w:t xml:space="preserve"> до 31.12.2020</w:t>
      </w:r>
      <w:r w:rsidR="00E11408">
        <w:rPr>
          <w:bCs/>
          <w:lang w:val="ru-RU"/>
        </w:rPr>
        <w:t xml:space="preserve">. године, </w:t>
      </w:r>
      <w:r w:rsidR="00E11408" w:rsidRPr="0072785D">
        <w:rPr>
          <w:bCs/>
          <w:lang w:val="ru-RU"/>
        </w:rPr>
        <w:t>врши</w:t>
      </w:r>
      <w:r w:rsidR="00E11408">
        <w:rPr>
          <w:bCs/>
          <w:lang w:val="ru-RU"/>
        </w:rPr>
        <w:t xml:space="preserve"> се</w:t>
      </w:r>
      <w:r w:rsidR="00E11408" w:rsidRPr="0072785D">
        <w:rPr>
          <w:bCs/>
          <w:lang w:val="ru-RU"/>
        </w:rPr>
        <w:t xml:space="preserve"> уплатом на рачун изабраног понуђача</w:t>
      </w:r>
      <w:r w:rsidR="00E11408" w:rsidRPr="0072785D">
        <w:rPr>
          <w:bCs/>
          <w:lang w:val="sr-Cyrl-RS"/>
        </w:rPr>
        <w:t xml:space="preserve">, у року не дужем од 30 дана од </w:t>
      </w:r>
      <w:r w:rsidR="00E11408" w:rsidRPr="0072785D">
        <w:rPr>
          <w:bCs/>
          <w:lang w:val="ru-RU"/>
        </w:rPr>
        <w:t xml:space="preserve">дана испостављања </w:t>
      </w:r>
      <w:r w:rsidR="00E11408">
        <w:rPr>
          <w:bCs/>
          <w:lang w:val="ru-RU"/>
        </w:rPr>
        <w:t xml:space="preserve">месечних </w:t>
      </w:r>
      <w:r w:rsidR="00E11408" w:rsidRPr="0072785D">
        <w:rPr>
          <w:bCs/>
          <w:lang w:val="ru-RU"/>
        </w:rPr>
        <w:t>рачуна</w:t>
      </w:r>
      <w:r w:rsidR="00E11408" w:rsidRPr="003F1B66">
        <w:rPr>
          <w:lang w:val="sr-Cyrl-CS"/>
        </w:rPr>
        <w:t>.</w:t>
      </w:r>
    </w:p>
    <w:p w14:paraId="5394FD24" w14:textId="77777777" w:rsidR="00394868" w:rsidRPr="00A970E8" w:rsidRDefault="00E11408" w:rsidP="00E11408">
      <w:pPr>
        <w:jc w:val="both"/>
        <w:rPr>
          <w:bCs/>
          <w:lang w:val="sr-Cyrl-CS"/>
        </w:rPr>
      </w:pPr>
      <w:r>
        <w:rPr>
          <w:lang w:val="sr-Cyrl-CS"/>
        </w:rPr>
        <w:t xml:space="preserve">            </w:t>
      </w:r>
    </w:p>
    <w:p w14:paraId="15C04212" w14:textId="77777777" w:rsidR="007745F7" w:rsidRPr="0072785D" w:rsidRDefault="00B84DFF" w:rsidP="00AA1F7F">
      <w:pPr>
        <w:tabs>
          <w:tab w:val="left" w:pos="1418"/>
        </w:tabs>
        <w:jc w:val="both"/>
        <w:rPr>
          <w:lang w:val="sr-Cyrl-RS"/>
        </w:rPr>
      </w:pPr>
      <w:r w:rsidRPr="0072785D">
        <w:rPr>
          <w:bCs/>
          <w:lang w:val="sr-Cyrl-RS"/>
        </w:rPr>
        <w:tab/>
      </w:r>
    </w:p>
    <w:p w14:paraId="0BB366E9" w14:textId="77777777" w:rsidR="00CF52C9" w:rsidRPr="003D3668" w:rsidRDefault="007745F7" w:rsidP="005B6DC1">
      <w:pPr>
        <w:numPr>
          <w:ilvl w:val="1"/>
          <w:numId w:val="5"/>
        </w:numPr>
        <w:tabs>
          <w:tab w:val="left" w:pos="900"/>
        </w:tabs>
        <w:jc w:val="both"/>
        <w:rPr>
          <w:b/>
          <w:lang w:val="sr-Cyrl-CS"/>
        </w:rPr>
      </w:pPr>
      <w:r w:rsidRPr="0072785D">
        <w:rPr>
          <w:b/>
          <w:lang w:val="sr-Cyrl-CS"/>
        </w:rPr>
        <w:t>Валута и начин на који мора бити наведена и изражена цена у понуди</w:t>
      </w:r>
    </w:p>
    <w:p w14:paraId="7C7FBF39" w14:textId="77777777" w:rsidR="003D3668" w:rsidRDefault="003D3668" w:rsidP="003D3668">
      <w:pPr>
        <w:tabs>
          <w:tab w:val="left" w:pos="900"/>
        </w:tabs>
        <w:jc w:val="both"/>
        <w:rPr>
          <w:b/>
          <w:lang w:val="sr-Cyrl-RS"/>
        </w:rPr>
      </w:pPr>
    </w:p>
    <w:p w14:paraId="4BD7F1F4" w14:textId="77777777" w:rsidR="00AD1608" w:rsidRPr="00CB5C45" w:rsidRDefault="00AD1608" w:rsidP="00D32411">
      <w:pPr>
        <w:ind w:firstLine="720"/>
        <w:jc w:val="both"/>
        <w:rPr>
          <w:lang w:val="sr-Cyrl-CS"/>
        </w:rPr>
      </w:pPr>
      <w:r w:rsidRPr="00CB5C45">
        <w:rPr>
          <w:lang w:val="sr-Cyrl-CS"/>
        </w:rPr>
        <w:t xml:space="preserve">Цена у понуди мора бити исказана у </w:t>
      </w:r>
      <w:r w:rsidR="00F2583F" w:rsidRPr="003F1B66">
        <w:rPr>
          <w:lang w:val="sr-Cyrl-CS"/>
        </w:rPr>
        <w:t>динарима.</w:t>
      </w:r>
    </w:p>
    <w:p w14:paraId="366A0E69" w14:textId="77777777" w:rsidR="003D3668" w:rsidRPr="00CB5C45" w:rsidRDefault="003D3668" w:rsidP="003D3668">
      <w:pPr>
        <w:jc w:val="both"/>
        <w:rPr>
          <w:bCs/>
          <w:lang w:val="ru-RU"/>
        </w:rPr>
      </w:pPr>
      <w:r w:rsidRPr="00CB5C45">
        <w:rPr>
          <w:bCs/>
          <w:lang w:val="sr-Cyrl-RS"/>
        </w:rPr>
        <w:tab/>
      </w:r>
      <w:r w:rsidRPr="00CB5C45">
        <w:rPr>
          <w:bCs/>
          <w:lang w:val="ru-RU"/>
        </w:rPr>
        <w:t>Образац структуре цене понуђач попуњава у складу са упутством датим у конкурсној документацији.</w:t>
      </w:r>
    </w:p>
    <w:p w14:paraId="1DB793C9" w14:textId="77777777" w:rsidR="00F2583F" w:rsidRDefault="003D3668" w:rsidP="00F2583F">
      <w:pPr>
        <w:jc w:val="both"/>
        <w:rPr>
          <w:bCs/>
          <w:lang w:val="sr-Cyrl-RS"/>
        </w:rPr>
      </w:pPr>
      <w:r w:rsidRPr="00CB5C45">
        <w:rPr>
          <w:bCs/>
          <w:lang w:val="sr-Cyrl-RS"/>
        </w:rPr>
        <w:tab/>
      </w:r>
      <w:r w:rsidRPr="00CB5C45">
        <w:rPr>
          <w:bCs/>
          <w:lang w:val="ru-RU"/>
        </w:rPr>
        <w:t xml:space="preserve">Понуђена цена треба да обухвати цену понуђених </w:t>
      </w:r>
      <w:r w:rsidR="00AD7FB0" w:rsidRPr="00CB5C45">
        <w:rPr>
          <w:bCs/>
          <w:lang w:val="ru-RU"/>
        </w:rPr>
        <w:t>услуга</w:t>
      </w:r>
      <w:r w:rsidRPr="00CB5C45">
        <w:rPr>
          <w:bCs/>
          <w:lang w:val="ru-RU"/>
        </w:rPr>
        <w:t xml:space="preserve"> и остале зависне трошкове.</w:t>
      </w:r>
    </w:p>
    <w:p w14:paraId="26AD3DFE" w14:textId="77777777" w:rsidR="00F27EC3" w:rsidRDefault="003D3668" w:rsidP="007745F7">
      <w:pPr>
        <w:jc w:val="both"/>
        <w:rPr>
          <w:bCs/>
          <w:lang w:val="sr-Latn-RS"/>
        </w:rPr>
      </w:pPr>
      <w:r w:rsidRPr="0072785D">
        <w:rPr>
          <w:bCs/>
          <w:lang w:val="sr-Cyrl-RS"/>
        </w:rPr>
        <w:tab/>
      </w:r>
      <w:r w:rsidRPr="0072785D">
        <w:rPr>
          <w:bCs/>
          <w:lang w:val="ru-RU"/>
        </w:rPr>
        <w:t>Ако је у понуди исказана неуобичајено ниска цена, наручилац ће</w:t>
      </w:r>
      <w:r w:rsidR="00CD13A1">
        <w:rPr>
          <w:bCs/>
          <w:lang w:val="ru-RU"/>
        </w:rPr>
        <w:t xml:space="preserve"> поступити у складу са чланом 92</w:t>
      </w:r>
      <w:r w:rsidRPr="0072785D">
        <w:rPr>
          <w:bCs/>
          <w:lang w:val="ru-RU"/>
        </w:rPr>
        <w:t>. Закона, односно захтеваће детаљно образложење свих њених саставних делова које сматра меродавним.</w:t>
      </w:r>
    </w:p>
    <w:p w14:paraId="5F30070C" w14:textId="77777777" w:rsidR="002C1544" w:rsidRPr="002C1544" w:rsidRDefault="002C1544" w:rsidP="007745F7">
      <w:pPr>
        <w:jc w:val="both"/>
        <w:rPr>
          <w:bCs/>
          <w:lang w:val="sr-Latn-RS"/>
        </w:rPr>
      </w:pPr>
    </w:p>
    <w:p w14:paraId="508B4607" w14:textId="77777777" w:rsidR="00605F36" w:rsidRDefault="00605F36" w:rsidP="007745F7">
      <w:pPr>
        <w:jc w:val="both"/>
        <w:rPr>
          <w:lang w:val="sr-Cyrl-RS"/>
        </w:rPr>
      </w:pPr>
    </w:p>
    <w:p w14:paraId="0A0A5F40" w14:textId="77777777" w:rsidR="007745F7" w:rsidRPr="0072785D" w:rsidRDefault="002F49C4" w:rsidP="002F49C4">
      <w:pPr>
        <w:numPr>
          <w:ilvl w:val="1"/>
          <w:numId w:val="5"/>
        </w:numPr>
        <w:tabs>
          <w:tab w:val="left" w:pos="900"/>
        </w:tabs>
        <w:jc w:val="both"/>
        <w:rPr>
          <w:b/>
          <w:lang w:val="sr-Cyrl-CS"/>
        </w:rPr>
      </w:pPr>
      <w:r w:rsidRPr="0072785D">
        <w:rPr>
          <w:b/>
          <w:lang w:val="ru-RU"/>
        </w:rPr>
        <w:t>Д</w:t>
      </w:r>
      <w:r w:rsidR="007745F7" w:rsidRPr="0072785D">
        <w:rPr>
          <w:b/>
          <w:lang w:val="ru-RU"/>
        </w:rPr>
        <w:t>одатне информације или појашњења у вези са припремањем понуде</w:t>
      </w:r>
    </w:p>
    <w:p w14:paraId="4AF4D285" w14:textId="77777777" w:rsidR="007745F7" w:rsidRPr="0072785D" w:rsidRDefault="007745F7" w:rsidP="007745F7">
      <w:pPr>
        <w:rPr>
          <w:b/>
          <w:lang w:val="sr-Cyrl-RS"/>
        </w:rPr>
      </w:pPr>
    </w:p>
    <w:p w14:paraId="2D3D21F7" w14:textId="77777777" w:rsidR="007745F7" w:rsidRPr="0072785D" w:rsidRDefault="00394868" w:rsidP="00B50FF7">
      <w:pPr>
        <w:jc w:val="both"/>
        <w:rPr>
          <w:lang w:val="sr-Cyrl-CS"/>
        </w:rPr>
      </w:pPr>
      <w:r w:rsidRPr="0072785D">
        <w:rPr>
          <w:lang w:val="sr-Cyrl-RS"/>
        </w:rPr>
        <w:tab/>
      </w:r>
      <w:r w:rsidR="007745F7" w:rsidRPr="0072785D">
        <w:rPr>
          <w:lang w:val="sr-Cyrl-CS"/>
        </w:rPr>
        <w:t>Заинтересовано лице може</w:t>
      </w:r>
      <w:r w:rsidR="007745F7" w:rsidRPr="0072785D">
        <w:rPr>
          <w:lang w:val="sr-Cyrl-RS"/>
        </w:rPr>
        <w:t>,</w:t>
      </w:r>
      <w:r w:rsidR="007745F7" w:rsidRPr="0072785D">
        <w:rPr>
          <w:lang w:val="sr-Cyrl-CS"/>
        </w:rPr>
        <w:t xml:space="preserve"> у писаном облику</w:t>
      </w:r>
      <w:r w:rsidR="007745F7" w:rsidRPr="0072785D">
        <w:rPr>
          <w:lang w:val="sr-Cyrl-RS"/>
        </w:rPr>
        <w:t>,</w:t>
      </w:r>
      <w:r w:rsidR="007745F7" w:rsidRPr="0072785D">
        <w:rPr>
          <w:lang w:val="sr-Cyrl-CS"/>
        </w:rPr>
        <w:t xml:space="preserve"> тражити од </w:t>
      </w:r>
      <w:r w:rsidR="00FE167A">
        <w:rPr>
          <w:lang w:val="ru-RU"/>
        </w:rPr>
        <w:t>н</w:t>
      </w:r>
      <w:r w:rsidR="00FE167A" w:rsidRPr="0072785D">
        <w:rPr>
          <w:lang w:val="sr-Cyrl-CS"/>
        </w:rPr>
        <w:t>аручи</w:t>
      </w:r>
      <w:r w:rsidR="00FE167A">
        <w:rPr>
          <w:lang w:val="sr-Cyrl-CS"/>
        </w:rPr>
        <w:t>о</w:t>
      </w:r>
      <w:r w:rsidR="00FE167A" w:rsidRPr="0072785D">
        <w:rPr>
          <w:lang w:val="sr-Cyrl-CS"/>
        </w:rPr>
        <w:t>ц</w:t>
      </w:r>
      <w:r w:rsidR="00FE167A">
        <w:rPr>
          <w:lang w:val="sr-Cyrl-CS"/>
        </w:rPr>
        <w:t>а</w:t>
      </w:r>
      <w:r w:rsidR="00FE167A" w:rsidRPr="0072785D">
        <w:rPr>
          <w:lang w:val="sr-Cyrl-CS"/>
        </w:rPr>
        <w:t xml:space="preserve"> </w:t>
      </w:r>
      <w:r w:rsidR="007745F7" w:rsidRPr="0072785D">
        <w:rPr>
          <w:lang w:val="sr-Cyrl-CS"/>
        </w:rPr>
        <w:t>додатне информације или појашњења у вези са припремањем понуде, најкасније 5 дана пре истека рока за подношење понуда.</w:t>
      </w:r>
    </w:p>
    <w:p w14:paraId="1D4CDEEB" w14:textId="77777777" w:rsidR="007745F7" w:rsidRPr="0072785D" w:rsidRDefault="00394868" w:rsidP="00B50FF7">
      <w:pPr>
        <w:jc w:val="both"/>
        <w:rPr>
          <w:lang w:val="ru-RU"/>
        </w:rPr>
      </w:pPr>
      <w:r w:rsidRPr="0072785D">
        <w:rPr>
          <w:lang w:val="sr-Cyrl-RS"/>
        </w:rPr>
        <w:tab/>
      </w:r>
      <w:r w:rsidR="00B50FF7">
        <w:rPr>
          <w:lang w:val="ru-RU"/>
        </w:rPr>
        <w:t>Н</w:t>
      </w:r>
      <w:r w:rsidR="00FE167A" w:rsidRPr="0072785D">
        <w:rPr>
          <w:lang w:val="sr-Cyrl-CS"/>
        </w:rPr>
        <w:t xml:space="preserve">аручилац </w:t>
      </w:r>
      <w:r w:rsidR="007745F7" w:rsidRPr="0072785D">
        <w:rPr>
          <w:lang w:val="ru-RU"/>
        </w:rPr>
        <w:t>ће заинтересованом лицу у року од 2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доставити свим другим лицима која су примила конкурсну документацију.</w:t>
      </w:r>
    </w:p>
    <w:p w14:paraId="29109D36" w14:textId="77777777" w:rsidR="001E6A78" w:rsidRPr="001E6A78" w:rsidRDefault="00394868" w:rsidP="00654ECB">
      <w:pPr>
        <w:jc w:val="both"/>
        <w:rPr>
          <w:lang w:val="sr-Cyrl-RS"/>
        </w:rPr>
      </w:pPr>
      <w:r w:rsidRPr="0072785D">
        <w:rPr>
          <w:lang w:val="sr-Cyrl-RS"/>
        </w:rPr>
        <w:tab/>
      </w:r>
      <w:r w:rsidR="007745F7" w:rsidRPr="0072785D">
        <w:rPr>
          <w:lang w:val="ru-RU"/>
        </w:rPr>
        <w:t xml:space="preserve">Захтев за додатним информацијама или појашњењима у вези са припремањем понуде заинтересовано лице ће упутити </w:t>
      </w:r>
      <w:r w:rsidR="007745F7" w:rsidRPr="0072785D">
        <w:rPr>
          <w:lang w:val="sr-Cyrl-CS"/>
        </w:rPr>
        <w:t xml:space="preserve">на следећу адресу: </w:t>
      </w:r>
      <w:r w:rsidR="001E6A78">
        <w:rPr>
          <w:bCs/>
          <w:lang w:val="ru-RU"/>
        </w:rPr>
        <w:t xml:space="preserve">Државно веће тужилаца, Ресавска бр. </w:t>
      </w:r>
      <w:r w:rsidR="001E6A78">
        <w:rPr>
          <w:bCs/>
          <w:lang w:val="sr-Cyrl-RS"/>
        </w:rPr>
        <w:t>42</w:t>
      </w:r>
      <w:r w:rsidR="00EF0982" w:rsidRPr="0072785D">
        <w:rPr>
          <w:bCs/>
          <w:lang w:val="sr-Cyrl-RS"/>
        </w:rPr>
        <w:t>, 11000 Београд</w:t>
      </w:r>
      <w:r w:rsidR="007745F7" w:rsidRPr="0072785D">
        <w:rPr>
          <w:lang w:val="sr-Cyrl-CS"/>
        </w:rPr>
        <w:t xml:space="preserve">, или имејл адресу: </w:t>
      </w:r>
      <w:r w:rsidR="002C1544">
        <w:rPr>
          <w:lang w:val="sr-Latn-RS"/>
        </w:rPr>
        <w:t>nikola.djekanovic</w:t>
      </w:r>
      <w:r w:rsidR="00EF0982" w:rsidRPr="00EF0982">
        <w:rPr>
          <w:lang w:val="ru-RU"/>
        </w:rPr>
        <w:t>@</w:t>
      </w:r>
      <w:r w:rsidR="001E6A78">
        <w:t>dvt.jt</w:t>
      </w:r>
      <w:r w:rsidR="00EF0982" w:rsidRPr="00EF0982">
        <w:rPr>
          <w:lang w:val="ru-RU"/>
        </w:rPr>
        <w:t>.</w:t>
      </w:r>
      <w:r w:rsidR="00EF0982">
        <w:t>rs</w:t>
      </w:r>
      <w:r w:rsidR="007745F7" w:rsidRPr="00B50FF7">
        <w:rPr>
          <w:lang w:val="ru-RU"/>
        </w:rPr>
        <w:t>,</w:t>
      </w:r>
      <w:r w:rsidR="007745F7" w:rsidRPr="0072785D">
        <w:rPr>
          <w:lang w:val="ru-RU"/>
        </w:rPr>
        <w:t xml:space="preserve"> </w:t>
      </w:r>
      <w:r w:rsidR="007745F7" w:rsidRPr="0072785D">
        <w:rPr>
          <w:lang w:val="sr-Cyrl-CS"/>
        </w:rPr>
        <w:t>са назнаком</w:t>
      </w:r>
      <w:r w:rsidR="007745F7" w:rsidRPr="0072785D">
        <w:rPr>
          <w:lang w:val="sr-Cyrl-RS"/>
        </w:rPr>
        <w:t xml:space="preserve">: Захтев за </w:t>
      </w:r>
      <w:r w:rsidR="007745F7" w:rsidRPr="0072785D">
        <w:rPr>
          <w:lang w:val="ru-RU"/>
        </w:rPr>
        <w:t>додатним информацијама или појашњењима за</w:t>
      </w:r>
      <w:r w:rsidR="00FE167A">
        <w:rPr>
          <w:lang w:val="sr-Cyrl-CS"/>
        </w:rPr>
        <w:t xml:space="preserve"> јавну набавк</w:t>
      </w:r>
      <w:r w:rsidR="00FE167A">
        <w:rPr>
          <w:lang w:val="ru-RU"/>
        </w:rPr>
        <w:t>у,</w:t>
      </w:r>
      <w:r w:rsidR="007745F7" w:rsidRPr="0072785D">
        <w:rPr>
          <w:lang w:val="sr-Cyrl-RS"/>
        </w:rPr>
        <w:t xml:space="preserve"> редни број </w:t>
      </w:r>
      <w:r w:rsidR="001E6A78">
        <w:rPr>
          <w:lang w:val="sr-Cyrl-RS"/>
        </w:rPr>
        <w:t>1</w:t>
      </w:r>
      <w:r w:rsidR="007745F7" w:rsidRPr="0072785D">
        <w:rPr>
          <w:lang w:val="sr-Cyrl-RS"/>
        </w:rPr>
        <w:t>/201</w:t>
      </w:r>
      <w:r w:rsidR="002C1544">
        <w:rPr>
          <w:lang w:val="sr-Latn-RS"/>
        </w:rPr>
        <w:t>9</w:t>
      </w:r>
      <w:r w:rsidR="007745F7" w:rsidRPr="0072785D">
        <w:rPr>
          <w:lang w:val="sr-Cyrl-RS"/>
        </w:rPr>
        <w:t>.</w:t>
      </w:r>
    </w:p>
    <w:p w14:paraId="7D6BF129" w14:textId="77777777" w:rsidR="007745F7" w:rsidRPr="0072785D" w:rsidRDefault="007745F7" w:rsidP="00920693">
      <w:pPr>
        <w:jc w:val="both"/>
        <w:rPr>
          <w:lang w:val="sr-Cyrl-RS"/>
        </w:rPr>
      </w:pPr>
      <w:r w:rsidRPr="0072785D">
        <w:rPr>
          <w:lang w:val="sr-Cyrl-RS"/>
        </w:rPr>
        <w:tab/>
      </w:r>
      <w:r w:rsidRPr="0072785D">
        <w:rPr>
          <w:lang w:val="sr-Cyrl-CS"/>
        </w:rPr>
        <w:t>Тражење додатних информација или појашњења у вези са припремањем понуде телефоном није дозвољено.</w:t>
      </w:r>
    </w:p>
    <w:p w14:paraId="310FBC37" w14:textId="77777777" w:rsidR="001E6A78" w:rsidRPr="002C1544" w:rsidRDefault="001E6A78" w:rsidP="00920693">
      <w:pPr>
        <w:jc w:val="both"/>
        <w:rPr>
          <w:lang w:val="sr-Latn-RS"/>
        </w:rPr>
      </w:pPr>
    </w:p>
    <w:p w14:paraId="43B44972" w14:textId="77777777" w:rsidR="00605F36" w:rsidRPr="0072785D" w:rsidRDefault="00605F36" w:rsidP="00920693">
      <w:pPr>
        <w:jc w:val="both"/>
        <w:rPr>
          <w:lang w:val="sr-Cyrl-RS"/>
        </w:rPr>
      </w:pPr>
    </w:p>
    <w:p w14:paraId="76726E7B" w14:textId="77777777" w:rsidR="00920693" w:rsidRPr="0072785D" w:rsidRDefault="002F49C4" w:rsidP="002F49C4">
      <w:pPr>
        <w:numPr>
          <w:ilvl w:val="1"/>
          <w:numId w:val="5"/>
        </w:numPr>
        <w:tabs>
          <w:tab w:val="left" w:pos="900"/>
        </w:tabs>
        <w:jc w:val="both"/>
        <w:rPr>
          <w:b/>
          <w:bCs/>
          <w:lang w:val="sr-Cyrl-RS"/>
        </w:rPr>
      </w:pPr>
      <w:r w:rsidRPr="0072785D">
        <w:rPr>
          <w:b/>
          <w:bCs/>
          <w:lang w:val="ru-RU"/>
        </w:rPr>
        <w:t>Р</w:t>
      </w:r>
      <w:r w:rsidR="00920693" w:rsidRPr="0072785D">
        <w:rPr>
          <w:b/>
          <w:bCs/>
          <w:lang w:val="ru-RU"/>
        </w:rPr>
        <w:t>ок важења понуде</w:t>
      </w:r>
    </w:p>
    <w:p w14:paraId="1F055D3F" w14:textId="77777777" w:rsidR="00920693" w:rsidRPr="0072785D" w:rsidRDefault="00920693" w:rsidP="00920693">
      <w:pPr>
        <w:ind w:left="360"/>
        <w:rPr>
          <w:b/>
          <w:bCs/>
          <w:lang w:val="sr-Cyrl-RS"/>
        </w:rPr>
      </w:pPr>
    </w:p>
    <w:p w14:paraId="2BD6F768" w14:textId="77777777" w:rsidR="00920693" w:rsidRPr="0072785D" w:rsidRDefault="00920693" w:rsidP="0028305E">
      <w:pPr>
        <w:jc w:val="both"/>
        <w:rPr>
          <w:lang w:val="sr-Cyrl-RS"/>
        </w:rPr>
      </w:pPr>
      <w:r w:rsidRPr="0072785D">
        <w:rPr>
          <w:b/>
          <w:bCs/>
          <w:lang w:val="sr-Cyrl-RS"/>
        </w:rPr>
        <w:tab/>
      </w:r>
      <w:r w:rsidRPr="0072785D">
        <w:rPr>
          <w:lang w:val="ru-RU"/>
        </w:rPr>
        <w:t>Рок важења понуде не може бити краћи</w:t>
      </w:r>
      <w:r w:rsidRPr="0072785D">
        <w:rPr>
          <w:lang w:val="sr-Cyrl-RS"/>
        </w:rPr>
        <w:t xml:space="preserve"> од</w:t>
      </w:r>
      <w:r w:rsidRPr="0072785D">
        <w:rPr>
          <w:lang w:val="ru-RU"/>
        </w:rPr>
        <w:t xml:space="preserve"> 60 дана од дана отварања понуда.</w:t>
      </w:r>
    </w:p>
    <w:p w14:paraId="70DE0920" w14:textId="77777777" w:rsidR="00920693" w:rsidRPr="0072785D" w:rsidRDefault="00920693" w:rsidP="00920693">
      <w:pPr>
        <w:ind w:left="360"/>
        <w:rPr>
          <w:lang w:val="sr-Cyrl-RS"/>
        </w:rPr>
      </w:pPr>
    </w:p>
    <w:p w14:paraId="1111013F" w14:textId="77777777" w:rsidR="008E3031" w:rsidRPr="0072785D" w:rsidRDefault="008E3031" w:rsidP="00920693">
      <w:pPr>
        <w:ind w:left="360"/>
        <w:rPr>
          <w:lang w:val="sr-Cyrl-RS"/>
        </w:rPr>
      </w:pPr>
    </w:p>
    <w:p w14:paraId="546981A9" w14:textId="77777777" w:rsidR="00920693" w:rsidRPr="0072785D" w:rsidRDefault="002F49C4" w:rsidP="008E3031">
      <w:pPr>
        <w:numPr>
          <w:ilvl w:val="1"/>
          <w:numId w:val="5"/>
        </w:numPr>
        <w:tabs>
          <w:tab w:val="left" w:pos="900"/>
        </w:tabs>
        <w:jc w:val="both"/>
        <w:rPr>
          <w:lang w:val="sr-Cyrl-RS"/>
        </w:rPr>
      </w:pPr>
      <w:r w:rsidRPr="0072785D">
        <w:rPr>
          <w:b/>
          <w:lang w:val="ru-RU"/>
        </w:rPr>
        <w:t>О</w:t>
      </w:r>
      <w:r w:rsidR="00920693" w:rsidRPr="0072785D">
        <w:rPr>
          <w:b/>
          <w:lang w:val="sr-Cyrl-CS"/>
        </w:rPr>
        <w:t>бавештење о начину на који се могу захтевати додатна објашњења од понуђача после отварања понуда</w:t>
      </w:r>
      <w:r w:rsidR="00920693" w:rsidRPr="0072785D">
        <w:rPr>
          <w:b/>
          <w:lang w:val="sr-Cyrl-RS"/>
        </w:rPr>
        <w:t xml:space="preserve"> и вршит</w:t>
      </w:r>
      <w:r w:rsidR="008E3031" w:rsidRPr="0072785D">
        <w:rPr>
          <w:b/>
          <w:lang w:val="sr-Cyrl-RS"/>
        </w:rPr>
        <w:t>и контрола код понуђача</w:t>
      </w:r>
    </w:p>
    <w:p w14:paraId="6EA01DF0" w14:textId="77777777" w:rsidR="008E3031" w:rsidRPr="0072785D" w:rsidRDefault="008E3031" w:rsidP="008E3031">
      <w:pPr>
        <w:tabs>
          <w:tab w:val="left" w:pos="900"/>
        </w:tabs>
        <w:ind w:left="360"/>
        <w:jc w:val="both"/>
        <w:rPr>
          <w:lang w:val="sr-Cyrl-RS"/>
        </w:rPr>
      </w:pPr>
    </w:p>
    <w:p w14:paraId="0FA96F76" w14:textId="77777777" w:rsidR="00920693" w:rsidRPr="0072785D" w:rsidRDefault="00B50FF7" w:rsidP="00726CAE">
      <w:pPr>
        <w:ind w:firstLine="720"/>
        <w:jc w:val="both"/>
        <w:rPr>
          <w:b/>
          <w:lang w:val="sr-Cyrl-RS"/>
        </w:rPr>
      </w:pPr>
      <w:r>
        <w:rPr>
          <w:lang w:val="sr-Cyrl-CS"/>
        </w:rPr>
        <w:t>Н</w:t>
      </w:r>
      <w:r w:rsidR="00920693" w:rsidRPr="0072785D">
        <w:rPr>
          <w:lang w:val="sr-Cyrl-CS"/>
        </w:rPr>
        <w:t>аручилац може</w:t>
      </w:r>
      <w:r w:rsidR="00920693" w:rsidRPr="0072785D">
        <w:rPr>
          <w:lang w:val="sr-Cyrl-RS"/>
        </w:rPr>
        <w:t>, приликом стручне оцене понуда,</w:t>
      </w:r>
      <w:r w:rsidR="00920693" w:rsidRPr="0072785D">
        <w:rPr>
          <w:lang w:val="sr-Cyrl-CS"/>
        </w:rPr>
        <w:t xml:space="preserve">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8E3031" w:rsidRPr="0072785D">
        <w:rPr>
          <w:lang w:val="sr-Cyrl-RS"/>
        </w:rPr>
        <w:t>.</w:t>
      </w:r>
    </w:p>
    <w:p w14:paraId="7225AB4D" w14:textId="77777777" w:rsidR="00920693" w:rsidRPr="0072785D" w:rsidRDefault="00920693" w:rsidP="00920693">
      <w:pPr>
        <w:ind w:left="360"/>
        <w:rPr>
          <w:b/>
          <w:bCs/>
          <w:lang w:val="sr-Cyrl-RS"/>
        </w:rPr>
      </w:pPr>
    </w:p>
    <w:p w14:paraId="2A2993F9" w14:textId="77777777" w:rsidR="007745F7" w:rsidRPr="0072785D" w:rsidRDefault="007745F7" w:rsidP="0093429F">
      <w:pPr>
        <w:rPr>
          <w:lang w:val="sr-Cyrl-RS"/>
        </w:rPr>
      </w:pPr>
    </w:p>
    <w:p w14:paraId="181E799F" w14:textId="77777777" w:rsidR="00920693" w:rsidRPr="003E6F61" w:rsidRDefault="002F49C4" w:rsidP="002F49C4">
      <w:pPr>
        <w:numPr>
          <w:ilvl w:val="1"/>
          <w:numId w:val="5"/>
        </w:numPr>
        <w:tabs>
          <w:tab w:val="left" w:pos="900"/>
        </w:tabs>
        <w:jc w:val="both"/>
        <w:rPr>
          <w:b/>
          <w:lang w:val="sr-Cyrl-CS"/>
        </w:rPr>
      </w:pPr>
      <w:r w:rsidRPr="0072785D">
        <w:rPr>
          <w:b/>
          <w:lang w:val="ru-RU"/>
        </w:rPr>
        <w:t>Р</w:t>
      </w:r>
      <w:r w:rsidR="00920693" w:rsidRPr="0072785D">
        <w:rPr>
          <w:b/>
          <w:lang w:val="ru-RU"/>
        </w:rPr>
        <w:t>ок у коме ће понуђач чија је понуда</w:t>
      </w:r>
      <w:r w:rsidR="00920693" w:rsidRPr="0072785D">
        <w:rPr>
          <w:b/>
          <w:lang w:val="sr-Cyrl-RS"/>
        </w:rPr>
        <w:t xml:space="preserve"> изабрана као најповољнија приступити закључењу уговора</w:t>
      </w:r>
      <w:r w:rsidR="00920693" w:rsidRPr="0072785D">
        <w:rPr>
          <w:b/>
          <w:lang w:val="ru-RU"/>
        </w:rPr>
        <w:t xml:space="preserve"> </w:t>
      </w:r>
    </w:p>
    <w:p w14:paraId="642C8B25" w14:textId="77777777" w:rsidR="003E6F61" w:rsidRDefault="003E6F61" w:rsidP="003E6F61">
      <w:pPr>
        <w:tabs>
          <w:tab w:val="left" w:pos="900"/>
        </w:tabs>
        <w:jc w:val="both"/>
        <w:rPr>
          <w:b/>
          <w:lang w:val="sr-Cyrl-RS"/>
        </w:rPr>
      </w:pPr>
    </w:p>
    <w:p w14:paraId="1BE30819" w14:textId="77777777" w:rsidR="003E6F61" w:rsidRPr="0072785D" w:rsidRDefault="003E6F61" w:rsidP="003E6F61">
      <w:pPr>
        <w:jc w:val="both"/>
        <w:rPr>
          <w:bCs/>
          <w:lang w:val="sr-Cyrl-RS"/>
        </w:rPr>
      </w:pPr>
      <w:r w:rsidRPr="0072785D">
        <w:rPr>
          <w:bCs/>
          <w:lang w:val="sr-Cyrl-RS"/>
        </w:rPr>
        <w:tab/>
      </w:r>
      <w:r w:rsidRPr="0072785D">
        <w:rPr>
          <w:bCs/>
          <w:lang w:val="ru-RU"/>
        </w:rPr>
        <w:t>По пријему одлуке о избору најповољније понуде изабрани понуђач ће бити позван да закључи уговор.</w:t>
      </w:r>
    </w:p>
    <w:p w14:paraId="6FBA7202" w14:textId="77777777" w:rsidR="003E6F61" w:rsidRPr="0072785D" w:rsidRDefault="003E6F61" w:rsidP="003E6F61">
      <w:pPr>
        <w:jc w:val="both"/>
        <w:rPr>
          <w:bCs/>
          <w:lang w:val="ru-RU"/>
        </w:rPr>
      </w:pPr>
      <w:r w:rsidRPr="0072785D">
        <w:rPr>
          <w:bCs/>
          <w:lang w:val="sr-Cyrl-RS"/>
        </w:rPr>
        <w:tab/>
      </w:r>
      <w:r w:rsidRPr="0072785D">
        <w:rPr>
          <w:bCs/>
          <w:lang w:val="ru-RU"/>
        </w:rPr>
        <w:t>Изабрани понуђач је дужан да уговор, потписан и печатом оверен достави наручиоцу у року од пет дана од дана када га је наручилац позвао да закључе уговор.</w:t>
      </w:r>
    </w:p>
    <w:p w14:paraId="5EB4A924" w14:textId="77777777" w:rsidR="003E6F61" w:rsidRPr="0072785D" w:rsidRDefault="003E6F61" w:rsidP="003E6F61">
      <w:pPr>
        <w:jc w:val="both"/>
        <w:rPr>
          <w:bCs/>
          <w:lang w:val="sr-Cyrl-RS"/>
        </w:rPr>
      </w:pPr>
      <w:r w:rsidRPr="0072785D">
        <w:rPr>
          <w:bCs/>
          <w:lang w:val="sr-Cyrl-RS"/>
        </w:rPr>
        <w:tab/>
      </w:r>
      <w:r w:rsidRPr="0072785D">
        <w:rPr>
          <w:bCs/>
          <w:lang w:val="ru-RU"/>
        </w:rPr>
        <w:t>Уколико изабрани понуђач</w:t>
      </w:r>
      <w:r w:rsidRPr="0072785D">
        <w:rPr>
          <w:bCs/>
          <w:lang w:val="sr-Cyrl-RS"/>
        </w:rPr>
        <w:t xml:space="preserve"> не достави потписан и печатом оверен уговор у наведеном року, наручилац може закључити уговор са првим следећим најповољнијим понуђачем.</w:t>
      </w:r>
    </w:p>
    <w:p w14:paraId="53C9B201" w14:textId="77777777" w:rsidR="003E6F61" w:rsidRDefault="003E6F61" w:rsidP="003E6F61">
      <w:pPr>
        <w:tabs>
          <w:tab w:val="left" w:pos="900"/>
        </w:tabs>
        <w:jc w:val="both"/>
        <w:rPr>
          <w:b/>
          <w:lang w:val="sr-Cyrl-RS"/>
        </w:rPr>
      </w:pPr>
    </w:p>
    <w:p w14:paraId="7BBEA7BA" w14:textId="77777777" w:rsidR="003E6F61" w:rsidRPr="003E6F61" w:rsidRDefault="003E6F61" w:rsidP="003E6F61">
      <w:pPr>
        <w:tabs>
          <w:tab w:val="left" w:pos="900"/>
        </w:tabs>
        <w:jc w:val="both"/>
        <w:rPr>
          <w:b/>
          <w:lang w:val="sr-Cyrl-RS"/>
        </w:rPr>
      </w:pPr>
    </w:p>
    <w:p w14:paraId="5C3582D4" w14:textId="77777777" w:rsidR="003E6F61" w:rsidRPr="00605F36" w:rsidRDefault="003E6F61" w:rsidP="003E6F61">
      <w:pPr>
        <w:numPr>
          <w:ilvl w:val="1"/>
          <w:numId w:val="5"/>
        </w:numPr>
        <w:tabs>
          <w:tab w:val="left" w:pos="900"/>
        </w:tabs>
        <w:jc w:val="both"/>
        <w:rPr>
          <w:b/>
          <w:lang w:val="sr-Cyrl-CS"/>
        </w:rPr>
      </w:pPr>
      <w:r>
        <w:rPr>
          <w:b/>
          <w:lang w:val="sr-Cyrl-CS"/>
        </w:rPr>
        <w:t>Елемент</w:t>
      </w:r>
      <w:r>
        <w:rPr>
          <w:b/>
          <w:lang w:val="sr-Cyrl-RS"/>
        </w:rPr>
        <w:t xml:space="preserve"> у</w:t>
      </w:r>
      <w:r w:rsidRPr="0072785D">
        <w:rPr>
          <w:b/>
          <w:lang w:val="ru-RU"/>
        </w:rPr>
        <w:t>говора о којем ће се преговарати и начин преговарања</w:t>
      </w:r>
    </w:p>
    <w:p w14:paraId="0BE8ED63" w14:textId="77777777" w:rsidR="00605F36" w:rsidRPr="0072785D" w:rsidRDefault="00605F36" w:rsidP="00605F36">
      <w:pPr>
        <w:tabs>
          <w:tab w:val="left" w:pos="900"/>
        </w:tabs>
        <w:ind w:left="720"/>
        <w:jc w:val="both"/>
        <w:rPr>
          <w:b/>
          <w:lang w:val="sr-Cyrl-CS"/>
        </w:rPr>
      </w:pPr>
    </w:p>
    <w:p w14:paraId="01E7B7CD" w14:textId="77777777" w:rsidR="003E6F61" w:rsidRPr="00C312D1" w:rsidRDefault="003E6F61" w:rsidP="003E6F61">
      <w:pPr>
        <w:jc w:val="both"/>
        <w:rPr>
          <w:lang w:val="sr-Cyrl-RS"/>
        </w:rPr>
      </w:pPr>
      <w:r>
        <w:rPr>
          <w:lang w:val="sr-Cyrl-RS"/>
        </w:rPr>
        <w:tab/>
      </w:r>
      <w:r w:rsidRPr="00C312D1">
        <w:rPr>
          <w:lang w:val="ru-RU"/>
        </w:rPr>
        <w:t xml:space="preserve">Елемент уговора о којем ће се преговарати је цена. </w:t>
      </w:r>
    </w:p>
    <w:p w14:paraId="3182D5DE" w14:textId="77777777" w:rsidR="003E6F61" w:rsidRPr="00C312D1" w:rsidRDefault="003E6F61" w:rsidP="006C7212">
      <w:pPr>
        <w:ind w:firstLine="720"/>
        <w:jc w:val="both"/>
        <w:rPr>
          <w:lang w:val="sr-Cyrl-CS"/>
        </w:rPr>
      </w:pPr>
      <w:r w:rsidRPr="00C312D1">
        <w:rPr>
          <w:lang w:val="sr-Cyrl-CS"/>
        </w:rPr>
        <w:t xml:space="preserve">Понуђач може понудити нижу цену у процентуалном </w:t>
      </w:r>
      <w:r w:rsidR="002107FF">
        <w:rPr>
          <w:lang w:val="sr-Cyrl-CS"/>
        </w:rPr>
        <w:t xml:space="preserve">или номиналном </w:t>
      </w:r>
      <w:r w:rsidRPr="00C312D1">
        <w:rPr>
          <w:lang w:val="sr-Cyrl-CS"/>
        </w:rPr>
        <w:t>износу у односу на цену дату у понуди.</w:t>
      </w:r>
    </w:p>
    <w:p w14:paraId="03536771" w14:textId="77777777" w:rsidR="003E6F61" w:rsidRPr="0072785D" w:rsidRDefault="003E6F61" w:rsidP="00654ECB">
      <w:pPr>
        <w:ind w:firstLine="720"/>
        <w:jc w:val="both"/>
        <w:rPr>
          <w:b/>
          <w:lang w:val="sr-Cyrl-CS"/>
        </w:rPr>
      </w:pPr>
      <w:r w:rsidRPr="00C312D1">
        <w:rPr>
          <w:lang w:val="sr-Cyrl-CS"/>
        </w:rPr>
        <w:t xml:space="preserve">Преговарачки поступак ће бити спроведен </w:t>
      </w:r>
      <w:r w:rsidR="007B406C">
        <w:rPr>
          <w:lang w:val="sr-Cyrl-CS"/>
        </w:rPr>
        <w:t xml:space="preserve">јавно </w:t>
      </w:r>
      <w:r w:rsidRPr="00C312D1">
        <w:rPr>
          <w:lang w:val="sr-Cyrl-CS"/>
        </w:rPr>
        <w:t>у два круга</w:t>
      </w:r>
      <w:r w:rsidRPr="00C312D1">
        <w:rPr>
          <w:lang w:val="sr-Cyrl-RS"/>
        </w:rPr>
        <w:t>.</w:t>
      </w:r>
      <w:r w:rsidRPr="00C312D1">
        <w:rPr>
          <w:lang w:val="sr-Cyrl-CS"/>
        </w:rPr>
        <w:t xml:space="preserve"> </w:t>
      </w:r>
      <w:r w:rsidR="00B50FF7">
        <w:rPr>
          <w:lang w:val="sr-Cyrl-CS"/>
        </w:rPr>
        <w:t>Н</w:t>
      </w:r>
      <w:r w:rsidRPr="00C312D1">
        <w:rPr>
          <w:lang w:val="sr-Cyrl-CS"/>
        </w:rPr>
        <w:t>аручилац на крају сваког круга преговарања констатује у запис</w:t>
      </w:r>
      <w:r w:rsidR="00654ECB">
        <w:rPr>
          <w:lang w:val="sr-Cyrl-CS"/>
        </w:rPr>
        <w:t>нику висину понуђен</w:t>
      </w:r>
      <w:r w:rsidR="00654ECB">
        <w:t>e</w:t>
      </w:r>
      <w:r w:rsidR="00654ECB">
        <w:rPr>
          <w:lang w:val="sr-Cyrl-CS"/>
        </w:rPr>
        <w:t xml:space="preserve"> цен</w:t>
      </w:r>
      <w:r w:rsidR="00654ECB">
        <w:t>e</w:t>
      </w:r>
      <w:r w:rsidRPr="00C312D1">
        <w:rPr>
          <w:lang w:val="sr-Cyrl-CS"/>
        </w:rPr>
        <w:t>.</w:t>
      </w:r>
    </w:p>
    <w:p w14:paraId="31B4109A" w14:textId="77777777" w:rsidR="003E6F61" w:rsidRDefault="003E6F61" w:rsidP="000E61DF">
      <w:pPr>
        <w:tabs>
          <w:tab w:val="left" w:pos="720"/>
        </w:tabs>
        <w:jc w:val="both"/>
        <w:rPr>
          <w:lang w:val="sr-Cyrl-RS"/>
        </w:rPr>
      </w:pPr>
      <w:r>
        <w:rPr>
          <w:lang w:val="sr-Cyrl-RS"/>
        </w:rPr>
        <w:tab/>
      </w:r>
      <w:r w:rsidRPr="0072785D">
        <w:rPr>
          <w:lang w:val="sr-Cyrl-CS"/>
        </w:rPr>
        <w:t xml:space="preserve">Преговарачки поступак </w:t>
      </w:r>
      <w:r>
        <w:rPr>
          <w:lang w:val="sr-Cyrl-CS"/>
        </w:rPr>
        <w:t>ће бити спроведен</w:t>
      </w:r>
      <w:r w:rsidRPr="0072785D">
        <w:rPr>
          <w:lang w:val="sr-Cyrl-RS"/>
        </w:rPr>
        <w:t xml:space="preserve"> </w:t>
      </w:r>
      <w:r w:rsidRPr="0072785D">
        <w:rPr>
          <w:lang w:val="sr-Cyrl-CS"/>
        </w:rPr>
        <w:t xml:space="preserve">дана </w:t>
      </w:r>
      <w:r w:rsidR="0020089F">
        <w:t>8</w:t>
      </w:r>
      <w:r w:rsidR="00605F36" w:rsidRPr="00CD6B5B">
        <w:rPr>
          <w:lang w:val="sr-Cyrl-CS"/>
        </w:rPr>
        <w:t>.</w:t>
      </w:r>
      <w:r w:rsidR="0020089F">
        <w:rPr>
          <w:lang w:val="sr-Latn-RS"/>
        </w:rPr>
        <w:t>6</w:t>
      </w:r>
      <w:r w:rsidR="0020089F">
        <w:t>.2020</w:t>
      </w:r>
      <w:r w:rsidR="009A414E">
        <w:rPr>
          <w:bCs/>
          <w:lang w:val="ru-RU"/>
        </w:rPr>
        <w:t>. године у</w:t>
      </w:r>
      <w:r w:rsidR="009A414E" w:rsidRPr="0072785D">
        <w:rPr>
          <w:lang w:val="sr-Cyrl-CS"/>
        </w:rPr>
        <w:t xml:space="preserve"> </w:t>
      </w:r>
      <w:r w:rsidR="0020089F">
        <w:t>11</w:t>
      </w:r>
      <w:r w:rsidR="009A414E" w:rsidRPr="0072785D">
        <w:rPr>
          <w:lang w:val="sr-Cyrl-RS"/>
        </w:rPr>
        <w:t>:</w:t>
      </w:r>
      <w:r w:rsidR="004D405C">
        <w:rPr>
          <w:lang w:val="sr-Cyrl-CS"/>
        </w:rPr>
        <w:t>15</w:t>
      </w:r>
      <w:r w:rsidR="009A414E" w:rsidRPr="0072785D">
        <w:rPr>
          <w:lang w:val="sr-Cyrl-CS"/>
        </w:rPr>
        <w:t xml:space="preserve"> часова </w:t>
      </w:r>
      <w:r w:rsidRPr="0072785D">
        <w:rPr>
          <w:lang w:val="sr-Cyrl-CS"/>
        </w:rPr>
        <w:t>, на месту које је назначено за јавно отварање понуда. Да би учествовао у преговарачком поступку, представник понуђача Комисији подноси овлашћење</w:t>
      </w:r>
      <w:r w:rsidRPr="0072785D">
        <w:rPr>
          <w:lang w:val="sr-Cyrl-RS"/>
        </w:rPr>
        <w:t xml:space="preserve"> за учешће у </w:t>
      </w:r>
      <w:r w:rsidRPr="0072785D">
        <w:rPr>
          <w:lang w:val="sr-Cyrl-CS"/>
        </w:rPr>
        <w:t>преговарачком поступку.</w:t>
      </w:r>
    </w:p>
    <w:p w14:paraId="63EDA06A" w14:textId="77777777" w:rsidR="00F56289" w:rsidRDefault="00F56289" w:rsidP="003E6F61">
      <w:pPr>
        <w:tabs>
          <w:tab w:val="left" w:pos="720"/>
        </w:tabs>
        <w:jc w:val="both"/>
        <w:rPr>
          <w:lang w:val="sr-Cyrl-RS"/>
        </w:rPr>
      </w:pPr>
    </w:p>
    <w:p w14:paraId="2E2FE364" w14:textId="77777777" w:rsidR="00F56289" w:rsidRPr="00F56289" w:rsidRDefault="00F56289" w:rsidP="003E6F61">
      <w:pPr>
        <w:tabs>
          <w:tab w:val="left" w:pos="720"/>
        </w:tabs>
        <w:jc w:val="both"/>
        <w:rPr>
          <w:lang w:val="sr-Cyrl-RS"/>
        </w:rPr>
      </w:pPr>
    </w:p>
    <w:p w14:paraId="7E3347D8" w14:textId="77777777" w:rsidR="00920693" w:rsidRPr="0072785D" w:rsidRDefault="002F49C4" w:rsidP="002F49C4">
      <w:pPr>
        <w:numPr>
          <w:ilvl w:val="1"/>
          <w:numId w:val="5"/>
        </w:numPr>
        <w:tabs>
          <w:tab w:val="left" w:pos="900"/>
        </w:tabs>
        <w:jc w:val="both"/>
        <w:rPr>
          <w:b/>
          <w:lang w:val="sr-Cyrl-CS"/>
        </w:rPr>
      </w:pPr>
      <w:r w:rsidRPr="0072785D">
        <w:rPr>
          <w:b/>
          <w:lang w:val="sr-Cyrl-RS"/>
        </w:rPr>
        <w:t>Р</w:t>
      </w:r>
      <w:r w:rsidR="00920693" w:rsidRPr="0072785D">
        <w:rPr>
          <w:b/>
          <w:lang w:val="ru-RU"/>
        </w:rPr>
        <w:t>азлози за одбијање понуде</w:t>
      </w:r>
    </w:p>
    <w:p w14:paraId="1058257A" w14:textId="77777777" w:rsidR="00C34C08" w:rsidRPr="0072785D" w:rsidRDefault="00C34C08" w:rsidP="00C34C08">
      <w:pPr>
        <w:tabs>
          <w:tab w:val="left" w:pos="900"/>
        </w:tabs>
        <w:jc w:val="both"/>
        <w:rPr>
          <w:b/>
          <w:lang w:val="sr-Cyrl-RS"/>
        </w:rPr>
      </w:pPr>
    </w:p>
    <w:p w14:paraId="20A2847A" w14:textId="77777777" w:rsidR="00C34C08" w:rsidRPr="0072785D" w:rsidRDefault="00394868" w:rsidP="00C34C08">
      <w:pPr>
        <w:jc w:val="both"/>
        <w:rPr>
          <w:lang w:val="sr-Cyrl-RS"/>
        </w:rPr>
      </w:pPr>
      <w:r w:rsidRPr="0072785D">
        <w:rPr>
          <w:lang w:val="sr-Cyrl-RS"/>
        </w:rPr>
        <w:tab/>
      </w:r>
      <w:r w:rsidR="00C34C08" w:rsidRPr="0072785D">
        <w:rPr>
          <w:lang w:val="sr-Cyrl-CS"/>
        </w:rPr>
        <w:t>Понуда ће бити одбијена ако је неисправна и неодговарајућа</w:t>
      </w:r>
      <w:r w:rsidR="00C34C08" w:rsidRPr="0072785D">
        <w:rPr>
          <w:lang w:val="sr-Cyrl-RS"/>
        </w:rPr>
        <w:t>.</w:t>
      </w:r>
    </w:p>
    <w:p w14:paraId="15C0F6EB" w14:textId="77777777" w:rsidR="00C34C08" w:rsidRPr="0072785D" w:rsidRDefault="00394868" w:rsidP="00C34C08">
      <w:pPr>
        <w:jc w:val="both"/>
        <w:rPr>
          <w:lang w:val="sr-Cyrl-RS"/>
        </w:rPr>
      </w:pPr>
      <w:r w:rsidRPr="0072785D">
        <w:rPr>
          <w:lang w:val="sr-Cyrl-RS"/>
        </w:rPr>
        <w:tab/>
      </w:r>
      <w:r w:rsidR="00C34C08" w:rsidRPr="0072785D">
        <w:rPr>
          <w:lang w:val="sr-Cyrl-CS"/>
        </w:rPr>
        <w:t>Понуда може бити одбијена ако је неприхватљива.</w:t>
      </w:r>
    </w:p>
    <w:p w14:paraId="26CD4A7F" w14:textId="77777777" w:rsidR="00C34C08" w:rsidRPr="0072785D" w:rsidRDefault="00394868" w:rsidP="00C34C08">
      <w:pPr>
        <w:tabs>
          <w:tab w:val="left" w:pos="900"/>
        </w:tabs>
        <w:jc w:val="both"/>
        <w:rPr>
          <w:b/>
          <w:lang w:val="sr-Cyrl-RS"/>
        </w:rPr>
      </w:pPr>
      <w:r w:rsidRPr="0072785D">
        <w:rPr>
          <w:lang w:val="sr-Cyrl-RS"/>
        </w:rPr>
        <w:t xml:space="preserve">            </w:t>
      </w:r>
      <w:r w:rsidR="00C34C08" w:rsidRPr="0072785D">
        <w:rPr>
          <w:lang w:val="ru-RU"/>
        </w:rPr>
        <w:t>Понуда може бити одбијена због неуобичајено ниске цене.</w:t>
      </w:r>
    </w:p>
    <w:p w14:paraId="2CAFBBA9" w14:textId="77777777" w:rsidR="00C34C08" w:rsidRPr="0072785D" w:rsidRDefault="00C34C08" w:rsidP="00C34C08">
      <w:pPr>
        <w:tabs>
          <w:tab w:val="left" w:pos="900"/>
        </w:tabs>
        <w:jc w:val="both"/>
        <w:rPr>
          <w:b/>
          <w:lang w:val="sr-Cyrl-CS"/>
        </w:rPr>
      </w:pPr>
    </w:p>
    <w:p w14:paraId="6CBF0DD8" w14:textId="77777777" w:rsidR="008A11D7" w:rsidRDefault="008A11D7" w:rsidP="005A6F8F">
      <w:pPr>
        <w:jc w:val="both"/>
        <w:rPr>
          <w:lang w:val="sr-Cyrl-RS"/>
        </w:rPr>
      </w:pPr>
      <w:bookmarkStart w:id="1" w:name="_Toc199216643"/>
    </w:p>
    <w:p w14:paraId="7883144C" w14:textId="77777777" w:rsidR="00920693" w:rsidRPr="0072785D" w:rsidRDefault="002F49C4" w:rsidP="002F49C4">
      <w:pPr>
        <w:numPr>
          <w:ilvl w:val="1"/>
          <w:numId w:val="5"/>
        </w:numPr>
        <w:tabs>
          <w:tab w:val="left" w:pos="900"/>
        </w:tabs>
        <w:jc w:val="both"/>
        <w:rPr>
          <w:b/>
          <w:lang w:val="sr-Cyrl-CS"/>
        </w:rPr>
      </w:pPr>
      <w:r w:rsidRPr="0072785D">
        <w:rPr>
          <w:b/>
          <w:lang w:val="sr-Cyrl-RS"/>
        </w:rPr>
        <w:t>З</w:t>
      </w:r>
      <w:r w:rsidR="00920693" w:rsidRPr="0072785D">
        <w:rPr>
          <w:b/>
          <w:lang w:val="ru-RU"/>
        </w:rPr>
        <w:t>ахтев за заштиту права</w:t>
      </w:r>
    </w:p>
    <w:p w14:paraId="57AE9920" w14:textId="77777777" w:rsidR="00920693" w:rsidRPr="0072785D" w:rsidRDefault="00920693" w:rsidP="00920693">
      <w:pPr>
        <w:rPr>
          <w:b/>
          <w:lang w:val="sr-Cyrl-RS"/>
        </w:rPr>
      </w:pPr>
    </w:p>
    <w:p w14:paraId="603541A8" w14:textId="77777777" w:rsidR="00920693" w:rsidRPr="0072785D" w:rsidRDefault="003D1A1D" w:rsidP="005F68DD">
      <w:pPr>
        <w:tabs>
          <w:tab w:val="left" w:pos="720"/>
        </w:tabs>
        <w:jc w:val="both"/>
        <w:rPr>
          <w:rFonts w:cs="Arial"/>
          <w:color w:val="000000"/>
          <w:lang w:val="sr-Cyrl-CS"/>
        </w:rPr>
      </w:pPr>
      <w:r w:rsidRPr="0072785D">
        <w:rPr>
          <w:rFonts w:cs="Arial"/>
          <w:color w:val="000000"/>
          <w:lang w:val="sr-Cyrl-RS"/>
        </w:rPr>
        <w:tab/>
      </w:r>
      <w:r w:rsidR="00920693" w:rsidRPr="0072785D">
        <w:rPr>
          <w:rFonts w:cs="Arial"/>
          <w:color w:val="000000"/>
          <w:lang w:val="ru-RU"/>
        </w:rPr>
        <w:t>Свако лице које има интерес да закључи уговор о предметној јавној</w:t>
      </w:r>
      <w:r w:rsidR="00920693" w:rsidRPr="0072785D">
        <w:rPr>
          <w:rFonts w:cs="Arial"/>
          <w:color w:val="000000"/>
          <w:lang w:val="sr-Cyrl-RS"/>
        </w:rPr>
        <w:t xml:space="preserve"> набавци </w:t>
      </w:r>
      <w:r w:rsidR="00920693" w:rsidRPr="0072785D">
        <w:rPr>
          <w:rFonts w:cs="Arial"/>
          <w:color w:val="000000"/>
          <w:lang w:val="sr-Cyrl-CS"/>
        </w:rPr>
        <w:t>може</w:t>
      </w:r>
      <w:r w:rsidR="00920693" w:rsidRPr="0072785D">
        <w:rPr>
          <w:rFonts w:cs="Arial"/>
          <w:color w:val="000000"/>
          <w:lang w:val="sr-Cyrl-RS"/>
        </w:rPr>
        <w:t xml:space="preserve"> да поднесе</w:t>
      </w:r>
      <w:r w:rsidR="00920693" w:rsidRPr="0072785D">
        <w:rPr>
          <w:rFonts w:cs="Arial"/>
          <w:color w:val="000000"/>
          <w:lang w:val="sr-Cyrl-CS"/>
        </w:rPr>
        <w:t xml:space="preserve"> захтев за заштиту права у току целог поступка јавне набавке, против сваке радње наручиоца, осим уколико Законом није другачије одређено.</w:t>
      </w:r>
    </w:p>
    <w:p w14:paraId="7624AC7C" w14:textId="77777777" w:rsidR="00920693" w:rsidRPr="0072785D" w:rsidRDefault="00920693" w:rsidP="005F68DD">
      <w:pPr>
        <w:jc w:val="both"/>
        <w:rPr>
          <w:rFonts w:cs="Arial"/>
          <w:szCs w:val="22"/>
          <w:lang w:val="sr-Cyrl-RS"/>
        </w:rPr>
      </w:pPr>
      <w:r w:rsidRPr="0072785D">
        <w:rPr>
          <w:rFonts w:cs="Arial"/>
          <w:szCs w:val="22"/>
          <w:lang w:val="sr-Cyrl-RS"/>
        </w:rPr>
        <w:tab/>
      </w:r>
      <w:r w:rsidRPr="0072785D">
        <w:rPr>
          <w:rFonts w:cs="Arial"/>
          <w:szCs w:val="22"/>
          <w:lang w:val="ru-RU"/>
        </w:rPr>
        <w:t xml:space="preserve">Захтевом за заштиту права не могу се оспоравати радње </w:t>
      </w:r>
      <w:r w:rsidR="007249EC" w:rsidRPr="0072785D">
        <w:rPr>
          <w:rFonts w:cs="Arial"/>
          <w:color w:val="000000"/>
          <w:lang w:val="sr-Cyrl-CS"/>
        </w:rPr>
        <w:t>наручиоца</w:t>
      </w:r>
      <w:r w:rsidR="007249EC">
        <w:rPr>
          <w:rFonts w:cs="Arial"/>
          <w:color w:val="000000"/>
          <w:lang w:val="sr-Cyrl-RS"/>
        </w:rPr>
        <w:t xml:space="preserve"> </w:t>
      </w:r>
      <w:r w:rsidRPr="0072785D">
        <w:rPr>
          <w:rFonts w:cs="Arial"/>
          <w:szCs w:val="22"/>
          <w:lang w:val="ru-RU"/>
        </w:rPr>
        <w:t xml:space="preserve">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w:t>
      </w:r>
      <w:r w:rsidRPr="0072785D">
        <w:rPr>
          <w:rFonts w:cs="Arial"/>
          <w:szCs w:val="22"/>
          <w:lang w:val="sr-Cyrl-RS"/>
        </w:rPr>
        <w:t xml:space="preserve"> захтева </w:t>
      </w:r>
      <w:r w:rsidRPr="0072785D">
        <w:rPr>
          <w:rFonts w:cs="Arial"/>
          <w:szCs w:val="22"/>
          <w:lang w:val="ru-RU"/>
        </w:rPr>
        <w:t>га није поднео пре истека тог рока.</w:t>
      </w:r>
    </w:p>
    <w:p w14:paraId="77FA04CF" w14:textId="77777777" w:rsidR="00920693" w:rsidRPr="0072785D" w:rsidRDefault="003D1A1D" w:rsidP="00654ECB">
      <w:pPr>
        <w:jc w:val="both"/>
        <w:rPr>
          <w:rFonts w:cs="Arial"/>
          <w:color w:val="000000"/>
          <w:szCs w:val="28"/>
          <w:lang w:val="sr-Cyrl-RS"/>
        </w:rPr>
      </w:pPr>
      <w:r w:rsidRPr="0072785D">
        <w:rPr>
          <w:rFonts w:cs="Arial"/>
          <w:color w:val="000000"/>
          <w:lang w:val="sr-Cyrl-RS"/>
        </w:rPr>
        <w:tab/>
      </w:r>
      <w:r w:rsidR="00920693" w:rsidRPr="0072785D">
        <w:rPr>
          <w:rFonts w:cs="Arial"/>
          <w:color w:val="000000"/>
          <w:lang w:val="sr-Cyrl-CS"/>
        </w:rPr>
        <w:t xml:space="preserve">Захтев за заштиту права подноси се </w:t>
      </w:r>
      <w:r w:rsidR="00580416">
        <w:rPr>
          <w:rFonts w:cs="Arial"/>
          <w:color w:val="000000"/>
          <w:lang w:val="sr-Cyrl-RS"/>
        </w:rPr>
        <w:t>наручиоц</w:t>
      </w:r>
      <w:r w:rsidR="00580416">
        <w:rPr>
          <w:rFonts w:cs="Arial"/>
          <w:color w:val="000000"/>
          <w:lang w:val="ru-RU"/>
        </w:rPr>
        <w:t>у</w:t>
      </w:r>
      <w:r w:rsidR="00920693" w:rsidRPr="0072785D">
        <w:rPr>
          <w:rFonts w:cs="Arial"/>
          <w:color w:val="000000"/>
          <w:lang w:val="sr-Cyrl-CS"/>
        </w:rPr>
        <w:t>, непосредно или поштом препоручено са повратницом. Копију захтева за заштиту права подносилац истовремено доставља Републичкој комисији</w:t>
      </w:r>
      <w:r w:rsidR="00920693" w:rsidRPr="0072785D">
        <w:rPr>
          <w:rFonts w:cs="Arial"/>
          <w:color w:val="000000"/>
          <w:lang w:val="sr-Latn-CS"/>
        </w:rPr>
        <w:t xml:space="preserve"> за заштиту права у поступцима јавних набавки.</w:t>
      </w:r>
      <w:r w:rsidR="00920693" w:rsidRPr="0072785D">
        <w:rPr>
          <w:rFonts w:cs="Arial"/>
          <w:color w:val="000000"/>
          <w:lang w:val="sr-Cyrl-CS"/>
        </w:rPr>
        <w:t xml:space="preserve"> Уз захтев за заштиту права прилаже се до</w:t>
      </w:r>
      <w:r w:rsidR="00BB458F">
        <w:rPr>
          <w:rFonts w:cs="Arial"/>
          <w:color w:val="000000"/>
          <w:lang w:val="sr-Cyrl-CS"/>
        </w:rPr>
        <w:t xml:space="preserve">каз о уплати таксе у висини од </w:t>
      </w:r>
      <w:r w:rsidR="00292281">
        <w:rPr>
          <w:rFonts w:cs="Arial"/>
          <w:color w:val="000000"/>
          <w:lang w:val="sr-Cyrl-RS"/>
        </w:rPr>
        <w:t>60</w:t>
      </w:r>
      <w:r w:rsidR="00920693" w:rsidRPr="0072785D">
        <w:rPr>
          <w:rFonts w:cs="Arial"/>
          <w:color w:val="000000"/>
          <w:lang w:val="sr-Cyrl-CS"/>
        </w:rPr>
        <w:t>.000,00 динара, на рачун буџета Републике Србије: 840-</w:t>
      </w:r>
      <w:r w:rsidR="00AE3F8C">
        <w:rPr>
          <w:rFonts w:cs="Arial"/>
          <w:color w:val="000000"/>
          <w:lang w:val="sr-Cyrl-CS"/>
        </w:rPr>
        <w:t>30678845-06</w:t>
      </w:r>
      <w:r w:rsidR="00920693" w:rsidRPr="0072785D">
        <w:rPr>
          <w:rFonts w:cs="Arial"/>
          <w:color w:val="000000"/>
          <w:lang w:val="sr-Cyrl-CS"/>
        </w:rPr>
        <w:t>,</w:t>
      </w:r>
      <w:r w:rsidR="00920693" w:rsidRPr="0072785D">
        <w:rPr>
          <w:rFonts w:cs="Arial"/>
          <w:color w:val="000000"/>
          <w:lang w:val="sr-Cyrl-RS"/>
        </w:rPr>
        <w:t xml:space="preserve"> </w:t>
      </w:r>
      <w:r w:rsidR="00920693" w:rsidRPr="0072785D">
        <w:rPr>
          <w:rFonts w:cs="Arial"/>
          <w:color w:val="000000"/>
          <w:lang w:val="sr-Cyrl-CS"/>
        </w:rPr>
        <w:t>позив на број</w:t>
      </w:r>
      <w:r w:rsidR="00920693" w:rsidRPr="0072785D">
        <w:rPr>
          <w:rFonts w:cs="Arial"/>
          <w:color w:val="000000"/>
          <w:lang w:val="sr-Cyrl-RS"/>
        </w:rPr>
        <w:t>:</w:t>
      </w:r>
      <w:r w:rsidR="00EF6388">
        <w:rPr>
          <w:rFonts w:cs="Arial"/>
          <w:color w:val="000000"/>
          <w:lang w:val="sr-Cyrl-CS"/>
        </w:rPr>
        <w:t xml:space="preserve"> 97 50-018</w:t>
      </w:r>
      <w:r w:rsidR="00920693" w:rsidRPr="0072785D">
        <w:rPr>
          <w:rFonts w:cs="Arial"/>
          <w:color w:val="000000"/>
          <w:lang w:val="sr-Cyrl-CS"/>
        </w:rPr>
        <w:t>, шифра плаћања</w:t>
      </w:r>
      <w:r w:rsidR="00920693" w:rsidRPr="0072785D">
        <w:rPr>
          <w:rFonts w:cs="Arial"/>
          <w:color w:val="000000"/>
          <w:lang w:val="sr-Cyrl-RS"/>
        </w:rPr>
        <w:t>:</w:t>
      </w:r>
      <w:r w:rsidR="00920693" w:rsidRPr="0072785D">
        <w:rPr>
          <w:rFonts w:cs="Arial"/>
          <w:color w:val="000000"/>
          <w:lang w:val="sr-Cyrl-CS"/>
        </w:rPr>
        <w:t xml:space="preserve"> 153</w:t>
      </w:r>
      <w:r w:rsidR="00AE3F8C">
        <w:rPr>
          <w:rFonts w:cs="Arial"/>
          <w:color w:val="000000"/>
          <w:lang w:val="sr-Cyrl-CS"/>
        </w:rPr>
        <w:t xml:space="preserve"> или 253</w:t>
      </w:r>
      <w:r w:rsidR="00920693" w:rsidRPr="0072785D">
        <w:rPr>
          <w:rFonts w:cs="Arial"/>
          <w:color w:val="000000"/>
          <w:lang w:val="sr-Cyrl-RS"/>
        </w:rPr>
        <w:t xml:space="preserve">, сврха уплате: </w:t>
      </w:r>
      <w:r w:rsidR="00920693" w:rsidRPr="0072785D">
        <w:rPr>
          <w:rFonts w:cs="Arial"/>
          <w:color w:val="000000"/>
          <w:lang w:val="sr-Cyrl-CS"/>
        </w:rPr>
        <w:t xml:space="preserve">Републичка административна такса за јавну набавку </w:t>
      </w:r>
      <w:r w:rsidR="00BB458F">
        <w:rPr>
          <w:rFonts w:cs="Arial"/>
          <w:color w:val="000000"/>
          <w:lang w:val="sr-Cyrl-CS"/>
        </w:rPr>
        <w:t>услуга</w:t>
      </w:r>
      <w:r w:rsidR="00920693" w:rsidRPr="0072785D">
        <w:rPr>
          <w:rFonts w:cs="Arial"/>
          <w:color w:val="000000"/>
          <w:lang w:val="sr-Cyrl-RS"/>
        </w:rPr>
        <w:t xml:space="preserve">, </w:t>
      </w:r>
      <w:r w:rsidR="00920693" w:rsidRPr="0072785D">
        <w:rPr>
          <w:rFonts w:cs="Arial"/>
          <w:color w:val="000000"/>
          <w:lang w:val="sr-Cyrl-CS"/>
        </w:rPr>
        <w:t xml:space="preserve">редни број </w:t>
      </w:r>
      <w:r w:rsidR="001E6A78">
        <w:rPr>
          <w:rFonts w:cs="Arial"/>
          <w:color w:val="000000"/>
          <w:lang w:val="sr-Cyrl-RS"/>
        </w:rPr>
        <w:t>1</w:t>
      </w:r>
      <w:r w:rsidR="00920693" w:rsidRPr="0072785D">
        <w:rPr>
          <w:rFonts w:cs="Arial"/>
          <w:color w:val="000000"/>
          <w:lang w:val="sr-Cyrl-RS"/>
        </w:rPr>
        <w:t>/20</w:t>
      </w:r>
      <w:r w:rsidR="00686212">
        <w:rPr>
          <w:rFonts w:cs="Arial"/>
          <w:color w:val="000000"/>
        </w:rPr>
        <w:t>20</w:t>
      </w:r>
      <w:r w:rsidR="00920693" w:rsidRPr="0072785D">
        <w:rPr>
          <w:rFonts w:cs="Arial"/>
          <w:b/>
          <w:color w:val="000000"/>
          <w:szCs w:val="28"/>
          <w:lang w:val="sr-Cyrl-CS"/>
        </w:rPr>
        <w:t xml:space="preserve">, </w:t>
      </w:r>
      <w:r w:rsidR="00920693" w:rsidRPr="0072785D">
        <w:rPr>
          <w:rFonts w:cs="Arial"/>
          <w:color w:val="000000"/>
          <w:szCs w:val="28"/>
          <w:lang w:val="sr-Cyrl-CS"/>
        </w:rPr>
        <w:t>корисник: Буџет Републике Србије.</w:t>
      </w:r>
    </w:p>
    <w:p w14:paraId="4D976B77" w14:textId="77777777" w:rsidR="00920693" w:rsidRPr="0072785D" w:rsidRDefault="003D1A1D" w:rsidP="00067C71">
      <w:pPr>
        <w:tabs>
          <w:tab w:val="left" w:pos="720"/>
        </w:tabs>
        <w:jc w:val="both"/>
        <w:rPr>
          <w:rFonts w:cs="Arial"/>
          <w:color w:val="000000"/>
          <w:lang w:val="ru-RU"/>
        </w:rPr>
      </w:pPr>
      <w:r w:rsidRPr="0072785D">
        <w:rPr>
          <w:rFonts w:cs="Arial"/>
          <w:color w:val="000000"/>
          <w:szCs w:val="28"/>
          <w:lang w:val="sr-Cyrl-RS"/>
        </w:rPr>
        <w:tab/>
      </w:r>
      <w:r w:rsidR="00920693" w:rsidRPr="0072785D">
        <w:rPr>
          <w:rFonts w:cs="Arial"/>
          <w:color w:val="000000"/>
          <w:lang w:val="ru-RU"/>
        </w:rPr>
        <w:t>О поднетом захтеву за заштиту права наручилац ће обавестити све учеснике у поступку јавне набавке, најкасније у року од три дана од дана пријема захтева.</w:t>
      </w:r>
    </w:p>
    <w:p w14:paraId="45028E38" w14:textId="77777777" w:rsidR="00920693" w:rsidRPr="0072785D" w:rsidRDefault="003D1A1D" w:rsidP="00067C71">
      <w:pPr>
        <w:jc w:val="both"/>
        <w:rPr>
          <w:rFonts w:cs="Arial"/>
          <w:szCs w:val="22"/>
          <w:lang w:val="ru-RU"/>
        </w:rPr>
      </w:pPr>
      <w:r w:rsidRPr="0072785D">
        <w:rPr>
          <w:rFonts w:cs="Arial"/>
          <w:szCs w:val="22"/>
          <w:lang w:val="sr-Cyrl-RS"/>
        </w:rPr>
        <w:tab/>
      </w:r>
      <w:r w:rsidR="00920693" w:rsidRPr="0072785D">
        <w:rPr>
          <w:rFonts w:cs="Arial"/>
          <w:szCs w:val="22"/>
          <w:lang w:val="ru-RU"/>
        </w:rPr>
        <w:t>Уколико се захтевом за заштиту права оспорава садржина позива</w:t>
      </w:r>
      <w:r w:rsidR="003E6F61">
        <w:rPr>
          <w:rFonts w:cs="Arial"/>
          <w:szCs w:val="22"/>
          <w:lang w:val="sr-Cyrl-RS"/>
        </w:rPr>
        <w:t xml:space="preserve"> за подношење понуде</w:t>
      </w:r>
      <w:r w:rsidR="00920693" w:rsidRPr="0072785D">
        <w:rPr>
          <w:rFonts w:cs="Arial"/>
          <w:szCs w:val="22"/>
          <w:lang w:val="ru-RU"/>
        </w:rPr>
        <w:t xml:space="preserve"> или конкурсне документације, захтев ће се сматрати благовременим уколико је примљен од стране наручиоца пре истека рока за подношење понуда, без обзира на начин достављања.</w:t>
      </w:r>
    </w:p>
    <w:p w14:paraId="0E16D9F5" w14:textId="77777777" w:rsidR="00920693" w:rsidRPr="0072785D" w:rsidRDefault="003D1A1D" w:rsidP="00920693">
      <w:pPr>
        <w:jc w:val="both"/>
        <w:rPr>
          <w:rFonts w:cs="Arial"/>
          <w:szCs w:val="22"/>
          <w:lang w:val="ru-RU"/>
        </w:rPr>
      </w:pPr>
      <w:r w:rsidRPr="0072785D">
        <w:rPr>
          <w:rFonts w:cs="Arial"/>
          <w:szCs w:val="22"/>
          <w:lang w:val="sr-Cyrl-RS"/>
        </w:rPr>
        <w:lastRenderedPageBreak/>
        <w:tab/>
      </w:r>
      <w:r w:rsidR="00920693" w:rsidRPr="0072785D">
        <w:rPr>
          <w:rFonts w:cs="Arial"/>
          <w:szCs w:val="22"/>
          <w:lang w:val="ru-RU"/>
        </w:rPr>
        <w:t xml:space="preserve">После доношења одлуке о </w:t>
      </w:r>
      <w:r w:rsidR="009A414E">
        <w:rPr>
          <w:rFonts w:cs="Arial"/>
          <w:szCs w:val="22"/>
          <w:lang w:val="ru-RU"/>
        </w:rPr>
        <w:t>додели уговора из члана 108</w:t>
      </w:r>
      <w:r w:rsidR="00920693" w:rsidRPr="0072785D">
        <w:rPr>
          <w:rFonts w:cs="Arial"/>
          <w:szCs w:val="22"/>
          <w:lang w:val="ru-RU"/>
        </w:rPr>
        <w:t xml:space="preserve">. Закона или одлуке о обустави поступка јавне набавке из члана </w:t>
      </w:r>
      <w:r w:rsidR="009A414E">
        <w:rPr>
          <w:rFonts w:cs="Arial"/>
          <w:szCs w:val="22"/>
          <w:lang w:val="ru-RU"/>
        </w:rPr>
        <w:t>109</w:t>
      </w:r>
      <w:r w:rsidR="00920693" w:rsidRPr="0072785D">
        <w:rPr>
          <w:rFonts w:cs="Arial"/>
          <w:szCs w:val="22"/>
          <w:lang w:val="ru-RU"/>
        </w:rPr>
        <w:t xml:space="preserve">. Закона, рок за подношење захтева за заштиту права је </w:t>
      </w:r>
      <w:r w:rsidR="004979D1">
        <w:rPr>
          <w:rFonts w:cs="Arial"/>
          <w:szCs w:val="22"/>
          <w:lang w:val="ru-RU"/>
        </w:rPr>
        <w:t>10</w:t>
      </w:r>
      <w:r w:rsidR="00920693" w:rsidRPr="0072785D">
        <w:rPr>
          <w:rFonts w:cs="Arial"/>
          <w:szCs w:val="22"/>
          <w:lang w:val="ru-RU"/>
        </w:rPr>
        <w:t xml:space="preserve"> дана од дана пријема одлуке.</w:t>
      </w:r>
    </w:p>
    <w:p w14:paraId="1DB436CA" w14:textId="77777777" w:rsidR="00920693" w:rsidRPr="0072785D" w:rsidRDefault="00920693" w:rsidP="00920693">
      <w:pPr>
        <w:rPr>
          <w:rFonts w:cs="Arial"/>
          <w:szCs w:val="22"/>
          <w:lang w:val="sr-Cyrl-RS"/>
        </w:rPr>
      </w:pPr>
    </w:p>
    <w:p w14:paraId="25A6B25C" w14:textId="77777777" w:rsidR="00920693" w:rsidRPr="0072785D" w:rsidRDefault="00920693" w:rsidP="00CA44F0">
      <w:pPr>
        <w:pStyle w:val="Heading3"/>
        <w:spacing w:before="0" w:after="0"/>
        <w:rPr>
          <w:rFonts w:ascii="Times New Roman" w:hAnsi="Times New Roman" w:cs="Times New Roman"/>
          <w:i/>
          <w:sz w:val="24"/>
          <w:szCs w:val="24"/>
          <w:lang w:val="ru-RU"/>
        </w:rPr>
      </w:pPr>
    </w:p>
    <w:p w14:paraId="07153823" w14:textId="77777777" w:rsidR="00920693" w:rsidRPr="0072785D" w:rsidRDefault="002F49C4" w:rsidP="00E567B8">
      <w:pPr>
        <w:numPr>
          <w:ilvl w:val="1"/>
          <w:numId w:val="5"/>
        </w:numPr>
        <w:tabs>
          <w:tab w:val="left" w:pos="900"/>
        </w:tabs>
        <w:jc w:val="both"/>
        <w:rPr>
          <w:b/>
          <w:lang w:val="sr-Cyrl-CS"/>
        </w:rPr>
      </w:pPr>
      <w:r w:rsidRPr="0072785D">
        <w:rPr>
          <w:b/>
          <w:lang w:val="ru-RU"/>
        </w:rPr>
        <w:t>О</w:t>
      </w:r>
      <w:r w:rsidR="00920693" w:rsidRPr="0072785D">
        <w:rPr>
          <w:b/>
          <w:lang w:val="sr-Cyrl-CS"/>
        </w:rPr>
        <w:t xml:space="preserve">бавештење </w:t>
      </w:r>
      <w:r w:rsidR="00E567B8" w:rsidRPr="0072785D">
        <w:rPr>
          <w:b/>
          <w:lang w:val="sr-Cyrl-CS"/>
        </w:rPr>
        <w:t>о закључењу уговора</w:t>
      </w:r>
    </w:p>
    <w:p w14:paraId="5417397B" w14:textId="77777777" w:rsidR="00920693" w:rsidRPr="0072785D" w:rsidRDefault="00920693" w:rsidP="00920693">
      <w:pPr>
        <w:rPr>
          <w:b/>
          <w:lang w:val="sr-Cyrl-RS"/>
        </w:rPr>
      </w:pPr>
    </w:p>
    <w:p w14:paraId="1A050851" w14:textId="77777777" w:rsidR="00920693" w:rsidRPr="003E6F61" w:rsidRDefault="00E567B8" w:rsidP="00E567B8">
      <w:pPr>
        <w:jc w:val="both"/>
        <w:rPr>
          <w:bCs/>
          <w:lang w:val="ru-RU"/>
        </w:rPr>
      </w:pPr>
      <w:r w:rsidRPr="0072785D">
        <w:rPr>
          <w:bCs/>
          <w:lang w:val="sr-Cyrl-RS"/>
        </w:rPr>
        <w:tab/>
      </w:r>
      <w:r w:rsidR="00920693" w:rsidRPr="0072785D">
        <w:rPr>
          <w:bCs/>
          <w:lang w:val="ru-RU"/>
        </w:rPr>
        <w:t xml:space="preserve">Уговор о јавној набавци </w:t>
      </w:r>
      <w:r w:rsidRPr="0072785D">
        <w:rPr>
          <w:bCs/>
          <w:lang w:val="ru-RU"/>
        </w:rPr>
        <w:t>ћ</w:t>
      </w:r>
      <w:r w:rsidR="00920693" w:rsidRPr="0072785D">
        <w:rPr>
          <w:bCs/>
          <w:lang w:val="ru-RU"/>
        </w:rPr>
        <w:t xml:space="preserve">е </w:t>
      </w:r>
      <w:r w:rsidRPr="0072785D">
        <w:rPr>
          <w:bCs/>
          <w:lang w:val="ru-RU"/>
        </w:rPr>
        <w:t>бити закључен по достављању одлуке о избору најп</w:t>
      </w:r>
      <w:r w:rsidR="003E6F61">
        <w:rPr>
          <w:bCs/>
          <w:lang w:val="ru-RU"/>
        </w:rPr>
        <w:t>овољније понуде свим понуђачима</w:t>
      </w:r>
      <w:r w:rsidR="003E6F61">
        <w:rPr>
          <w:bCs/>
          <w:lang w:val="sr-Cyrl-RS"/>
        </w:rPr>
        <w:t xml:space="preserve">, </w:t>
      </w:r>
      <w:r w:rsidR="004979D1">
        <w:rPr>
          <w:bCs/>
          <w:lang w:val="sr-Cyrl-RS"/>
        </w:rPr>
        <w:t>после</w:t>
      </w:r>
      <w:r w:rsidR="003E6F61">
        <w:rPr>
          <w:bCs/>
          <w:lang w:val="sr-Cyrl-RS"/>
        </w:rPr>
        <w:t xml:space="preserve"> истека рока за подношење захтева за заштиту права из члана </w:t>
      </w:r>
      <w:r w:rsidR="004979D1">
        <w:rPr>
          <w:bCs/>
          <w:lang w:val="sr-Cyrl-RS"/>
        </w:rPr>
        <w:t>149</w:t>
      </w:r>
      <w:r w:rsidR="003E6F61">
        <w:rPr>
          <w:bCs/>
          <w:lang w:val="sr-Cyrl-RS"/>
        </w:rPr>
        <w:t xml:space="preserve">. </w:t>
      </w:r>
      <w:r w:rsidR="003E6F61">
        <w:rPr>
          <w:bCs/>
          <w:lang w:val="ru-RU"/>
        </w:rPr>
        <w:t>Закона.</w:t>
      </w:r>
    </w:p>
    <w:p w14:paraId="4E1CBCBA" w14:textId="77777777" w:rsidR="00920693" w:rsidRPr="0072785D" w:rsidRDefault="00920693" w:rsidP="00920693">
      <w:pPr>
        <w:ind w:left="360"/>
        <w:rPr>
          <w:b/>
          <w:bCs/>
          <w:lang w:val="sr-Cyrl-RS"/>
        </w:rPr>
      </w:pPr>
    </w:p>
    <w:p w14:paraId="3F811957" w14:textId="77777777" w:rsidR="00920693" w:rsidRPr="0072785D" w:rsidRDefault="00920693" w:rsidP="00920693">
      <w:pPr>
        <w:ind w:left="360"/>
        <w:rPr>
          <w:b/>
          <w:bCs/>
          <w:lang w:val="sr-Cyrl-RS"/>
        </w:rPr>
      </w:pPr>
    </w:p>
    <w:p w14:paraId="56B5FC6A" w14:textId="77777777" w:rsidR="00920693" w:rsidRPr="0072785D" w:rsidRDefault="002F49C4" w:rsidP="002F49C4">
      <w:pPr>
        <w:numPr>
          <w:ilvl w:val="1"/>
          <w:numId w:val="5"/>
        </w:numPr>
        <w:tabs>
          <w:tab w:val="left" w:pos="900"/>
        </w:tabs>
        <w:jc w:val="both"/>
        <w:rPr>
          <w:b/>
          <w:bCs/>
          <w:lang w:val="sr-Cyrl-RS"/>
        </w:rPr>
      </w:pPr>
      <w:r w:rsidRPr="0072785D">
        <w:rPr>
          <w:b/>
          <w:lang w:val="sr-Cyrl-RS"/>
        </w:rPr>
        <w:t>И</w:t>
      </w:r>
      <w:r w:rsidR="00920693" w:rsidRPr="0072785D">
        <w:rPr>
          <w:b/>
          <w:lang w:val="ru-RU"/>
        </w:rPr>
        <w:t>змене и допуне конкурсне документације</w:t>
      </w:r>
    </w:p>
    <w:p w14:paraId="1EA1583C" w14:textId="77777777" w:rsidR="00920693" w:rsidRPr="0072785D" w:rsidRDefault="00920693" w:rsidP="00920693">
      <w:pPr>
        <w:rPr>
          <w:lang w:val="sr-Cyrl-RS"/>
        </w:rPr>
      </w:pPr>
    </w:p>
    <w:p w14:paraId="2EC2B497" w14:textId="77777777" w:rsidR="00920693" w:rsidRPr="0072785D" w:rsidRDefault="00E567B8" w:rsidP="00851AE9">
      <w:pPr>
        <w:jc w:val="both"/>
        <w:rPr>
          <w:lang w:val="sr-Cyrl-RS"/>
        </w:rPr>
      </w:pPr>
      <w:r w:rsidRPr="0072785D">
        <w:rPr>
          <w:lang w:val="sr-Cyrl-RS"/>
        </w:rPr>
        <w:tab/>
      </w:r>
      <w:r w:rsidR="00920693" w:rsidRPr="0072785D">
        <w:rPr>
          <w:lang w:val="ru-RU"/>
        </w:rPr>
        <w:t>Уколико наручилац у року предвиђеном за подношење понуда</w:t>
      </w:r>
      <w:r w:rsidR="00920693" w:rsidRPr="0072785D">
        <w:rPr>
          <w:lang w:val="sr-Cyrl-RS"/>
        </w:rPr>
        <w:t xml:space="preserve"> измени или допуни конкурсну документацију, </w:t>
      </w:r>
      <w:r w:rsidR="003025B5" w:rsidRPr="0072785D">
        <w:rPr>
          <w:lang w:val="ru-RU"/>
        </w:rPr>
        <w:t xml:space="preserve">наручилац </w:t>
      </w:r>
      <w:r w:rsidR="00920693" w:rsidRPr="0072785D">
        <w:rPr>
          <w:lang w:val="ru-RU"/>
        </w:rPr>
        <w:t>ће без одлагања и без накнаде те измене или допуне доставити заинтересованим лицима која су примила конкурсну документацију.</w:t>
      </w:r>
    </w:p>
    <w:p w14:paraId="7E96C092" w14:textId="77777777" w:rsidR="00920693" w:rsidRPr="0072785D" w:rsidRDefault="00E567B8" w:rsidP="00920693">
      <w:pPr>
        <w:jc w:val="both"/>
        <w:rPr>
          <w:lang w:val="sr-Cyrl-RS"/>
        </w:rPr>
      </w:pPr>
      <w:r w:rsidRPr="0072785D">
        <w:rPr>
          <w:lang w:val="sr-Cyrl-RS"/>
        </w:rPr>
        <w:tab/>
      </w:r>
      <w:r w:rsidR="00920693" w:rsidRPr="0072785D">
        <w:rPr>
          <w:lang w:val="ru-RU"/>
        </w:rPr>
        <w:t>Све измене и допуне</w:t>
      </w:r>
      <w:r w:rsidR="00920693" w:rsidRPr="0072785D">
        <w:rPr>
          <w:lang w:val="sr-Cyrl-RS"/>
        </w:rPr>
        <w:t xml:space="preserve"> тако</w:t>
      </w:r>
      <w:r w:rsidR="00920693" w:rsidRPr="0072785D">
        <w:rPr>
          <w:lang w:val="ru-RU"/>
        </w:rPr>
        <w:t xml:space="preserve"> достављене</w:t>
      </w:r>
      <w:r w:rsidR="00920693" w:rsidRPr="0072785D">
        <w:rPr>
          <w:lang w:val="sr-Cyrl-RS"/>
        </w:rPr>
        <w:t>, чине саставни део конкурсне документације. П</w:t>
      </w:r>
      <w:r w:rsidR="00920693" w:rsidRPr="0072785D">
        <w:rPr>
          <w:lang w:val="ru-RU"/>
        </w:rPr>
        <w:t xml:space="preserve">отписане измене и допуне се достављају заједно са осталом конкурсном документацијом уз понуду. </w:t>
      </w:r>
    </w:p>
    <w:p w14:paraId="78669852" w14:textId="77777777" w:rsidR="00920693" w:rsidRPr="0072785D" w:rsidRDefault="00E567B8" w:rsidP="00851AE9">
      <w:pPr>
        <w:jc w:val="both"/>
        <w:rPr>
          <w:lang w:val="sr-Cyrl-RS"/>
        </w:rPr>
      </w:pPr>
      <w:r w:rsidRPr="0072785D">
        <w:rPr>
          <w:lang w:val="sr-Cyrl-RS"/>
        </w:rPr>
        <w:tab/>
      </w:r>
      <w:r w:rsidR="00920693" w:rsidRPr="0072785D">
        <w:rPr>
          <w:lang w:val="ru-RU"/>
        </w:rPr>
        <w:t xml:space="preserve">Уколико су конкурсна документација или допунски документи обимни или уколико се понуда може припремити само по непосредном прегледу места где ће се јавна набавка извести или уколико </w:t>
      </w:r>
      <w:r w:rsidR="003025B5" w:rsidRPr="0072785D">
        <w:rPr>
          <w:lang w:val="ru-RU"/>
        </w:rPr>
        <w:t xml:space="preserve">наручилац </w:t>
      </w:r>
      <w:r w:rsidR="00920693" w:rsidRPr="0072785D">
        <w:rPr>
          <w:lang w:val="ru-RU"/>
        </w:rPr>
        <w:t>измени или допуни конкурсну документацију шест или мање дана пре истека рока за подношење понуда, рок за подношење понуда ће бити продужен, о чему ће бити обавештена сва лица која су примила конкурсну документацију.</w:t>
      </w:r>
    </w:p>
    <w:p w14:paraId="12EE8897" w14:textId="77777777" w:rsidR="00454EFC" w:rsidRPr="0072785D" w:rsidRDefault="00454EFC" w:rsidP="00920693">
      <w:pPr>
        <w:jc w:val="both"/>
        <w:rPr>
          <w:lang w:val="sr-Cyrl-RS"/>
        </w:rPr>
      </w:pPr>
    </w:p>
    <w:p w14:paraId="63FAB3A3" w14:textId="77777777" w:rsidR="00454EFC" w:rsidRPr="0072785D" w:rsidRDefault="00454EFC" w:rsidP="00F01EE1">
      <w:pPr>
        <w:rPr>
          <w:bCs/>
          <w:lang w:val="sr-Cyrl-RS"/>
        </w:rPr>
      </w:pPr>
    </w:p>
    <w:p w14:paraId="23CA698E" w14:textId="77777777" w:rsidR="00920693" w:rsidRPr="0072785D" w:rsidRDefault="002F49C4" w:rsidP="002F49C4">
      <w:pPr>
        <w:numPr>
          <w:ilvl w:val="1"/>
          <w:numId w:val="5"/>
        </w:numPr>
        <w:tabs>
          <w:tab w:val="left" w:pos="900"/>
        </w:tabs>
        <w:jc w:val="both"/>
        <w:rPr>
          <w:b/>
          <w:lang w:val="sr-Cyrl-CS"/>
        </w:rPr>
      </w:pPr>
      <w:r w:rsidRPr="0072785D">
        <w:rPr>
          <w:b/>
          <w:lang w:val="sr-Cyrl-RS"/>
        </w:rPr>
        <w:t>О</w:t>
      </w:r>
      <w:r w:rsidR="00920693" w:rsidRPr="0072785D">
        <w:rPr>
          <w:b/>
          <w:lang w:val="sr-Cyrl-CS"/>
        </w:rPr>
        <w:t xml:space="preserve">бустава поступка јавне набавке </w:t>
      </w:r>
    </w:p>
    <w:p w14:paraId="2740314C" w14:textId="77777777" w:rsidR="00B16A6D" w:rsidRPr="0072785D" w:rsidRDefault="00B16A6D" w:rsidP="00B16A6D">
      <w:pPr>
        <w:tabs>
          <w:tab w:val="left" w:pos="1418"/>
        </w:tabs>
        <w:ind w:left="360"/>
        <w:jc w:val="both"/>
        <w:rPr>
          <w:b/>
          <w:lang w:val="sr-Cyrl-RS"/>
        </w:rPr>
      </w:pPr>
    </w:p>
    <w:p w14:paraId="64AFF9BD" w14:textId="77777777" w:rsidR="00B16A6D" w:rsidRPr="0072785D" w:rsidRDefault="00851AE9" w:rsidP="007C46E6">
      <w:pPr>
        <w:ind w:firstLine="720"/>
        <w:jc w:val="both"/>
        <w:rPr>
          <w:b/>
          <w:lang w:val="sr-Cyrl-RS"/>
        </w:rPr>
      </w:pPr>
      <w:r>
        <w:rPr>
          <w:bCs/>
          <w:lang w:val="ru-RU"/>
        </w:rPr>
        <w:t>Н</w:t>
      </w:r>
      <w:r w:rsidR="00B16A6D" w:rsidRPr="0072785D">
        <w:rPr>
          <w:bCs/>
          <w:lang w:val="ru-RU"/>
        </w:rPr>
        <w:t>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w:t>
      </w:r>
      <w:r w:rsidR="00B16A6D" w:rsidRPr="0072785D">
        <w:rPr>
          <w:bCs/>
          <w:lang w:val="sr-Cyrl-RS"/>
        </w:rPr>
        <w:t xml:space="preserve"> због чега се неће понављати у току исте буџетске године</w:t>
      </w:r>
      <w:r w:rsidR="00B16A6D" w:rsidRPr="0072785D">
        <w:rPr>
          <w:bCs/>
          <w:lang w:val="ru-RU"/>
        </w:rPr>
        <w:t>.</w:t>
      </w:r>
    </w:p>
    <w:p w14:paraId="4E0CAC4A" w14:textId="77777777" w:rsidR="00B16A6D" w:rsidRDefault="00B16A6D" w:rsidP="00B16A6D">
      <w:pPr>
        <w:tabs>
          <w:tab w:val="left" w:pos="1418"/>
        </w:tabs>
        <w:ind w:left="360"/>
        <w:jc w:val="both"/>
        <w:rPr>
          <w:b/>
          <w:lang w:val="sr-Cyrl-RS"/>
        </w:rPr>
      </w:pPr>
    </w:p>
    <w:p w14:paraId="573A6A8C" w14:textId="77777777" w:rsidR="00851AE9" w:rsidRDefault="00851AE9" w:rsidP="00B16A6D">
      <w:pPr>
        <w:tabs>
          <w:tab w:val="left" w:pos="1418"/>
        </w:tabs>
        <w:ind w:left="360"/>
        <w:jc w:val="both"/>
        <w:rPr>
          <w:b/>
          <w:lang w:val="sr-Cyrl-RS"/>
        </w:rPr>
      </w:pPr>
    </w:p>
    <w:p w14:paraId="77166AA0" w14:textId="77777777" w:rsidR="00851AE9" w:rsidRDefault="00851AE9" w:rsidP="00B16A6D">
      <w:pPr>
        <w:tabs>
          <w:tab w:val="left" w:pos="1418"/>
        </w:tabs>
        <w:ind w:left="360"/>
        <w:jc w:val="both"/>
        <w:rPr>
          <w:b/>
          <w:lang w:val="sr-Cyrl-RS"/>
        </w:rPr>
      </w:pPr>
    </w:p>
    <w:bookmarkEnd w:id="1"/>
    <w:p w14:paraId="3205804D" w14:textId="77777777" w:rsidR="00D030EE" w:rsidRDefault="003D360E" w:rsidP="00004A17">
      <w:pPr>
        <w:rPr>
          <w:b/>
          <w:bCs/>
          <w:lang w:val="sr-Latn-RS"/>
        </w:rPr>
      </w:pPr>
      <w:r w:rsidRPr="0072785D">
        <w:rPr>
          <w:b/>
          <w:bCs/>
          <w:lang w:val="sr-Cyrl-RS"/>
        </w:rPr>
        <w:t xml:space="preserve">    </w:t>
      </w:r>
    </w:p>
    <w:p w14:paraId="1817CD56" w14:textId="77777777" w:rsidR="00D030EE" w:rsidRDefault="00D030EE" w:rsidP="00004A17">
      <w:pPr>
        <w:rPr>
          <w:b/>
          <w:bCs/>
          <w:lang w:val="sr-Latn-RS"/>
        </w:rPr>
      </w:pPr>
    </w:p>
    <w:p w14:paraId="642D1B08" w14:textId="77777777" w:rsidR="00D030EE" w:rsidRDefault="00D030EE" w:rsidP="00004A17">
      <w:pPr>
        <w:rPr>
          <w:b/>
          <w:bCs/>
          <w:lang w:val="sr-Latn-RS"/>
        </w:rPr>
      </w:pPr>
    </w:p>
    <w:p w14:paraId="3172E3FD" w14:textId="77777777" w:rsidR="00D030EE" w:rsidRDefault="00D030EE" w:rsidP="00004A17">
      <w:pPr>
        <w:rPr>
          <w:b/>
          <w:bCs/>
          <w:lang w:val="sr-Latn-RS"/>
        </w:rPr>
      </w:pPr>
    </w:p>
    <w:p w14:paraId="1FA131D6" w14:textId="77777777" w:rsidR="00D030EE" w:rsidRDefault="00D030EE" w:rsidP="00004A17">
      <w:pPr>
        <w:rPr>
          <w:b/>
          <w:bCs/>
          <w:lang w:val="sr-Latn-RS"/>
        </w:rPr>
      </w:pPr>
    </w:p>
    <w:p w14:paraId="060198D1" w14:textId="77777777" w:rsidR="003D360E" w:rsidRPr="0072785D" w:rsidRDefault="003D360E" w:rsidP="00004A17">
      <w:pPr>
        <w:rPr>
          <w:lang w:val="sr-Cyrl-RS"/>
        </w:rPr>
      </w:pPr>
      <w:r w:rsidRPr="0072785D">
        <w:rPr>
          <w:b/>
          <w:bCs/>
          <w:lang w:val="sr-Cyrl-RS"/>
        </w:rPr>
        <w:lastRenderedPageBreak/>
        <w:t xml:space="preserve">  </w:t>
      </w:r>
      <w:r w:rsidR="002F49C4" w:rsidRPr="0072785D">
        <w:rPr>
          <w:b/>
          <w:bCs/>
          <w:lang w:val="sr-Cyrl-RS"/>
        </w:rPr>
        <w:t xml:space="preserve">3. </w:t>
      </w:r>
      <w:r w:rsidRPr="0072785D">
        <w:rPr>
          <w:b/>
          <w:lang w:val="sr-Cyrl-CS"/>
        </w:rPr>
        <w:t>УСЛОВИ ЗА УЧЕШЋЕ У ПО</w:t>
      </w:r>
      <w:r w:rsidR="00EA2E14">
        <w:rPr>
          <w:b/>
          <w:lang w:val="sr-Cyrl-CS"/>
        </w:rPr>
        <w:t>СТУПКУ ЈАВНЕ НАБАВКЕ ИЗ ЧЛАНА 75</w:t>
      </w:r>
      <w:r w:rsidRPr="0072785D">
        <w:rPr>
          <w:b/>
          <w:lang w:val="sr-Cyrl-CS"/>
        </w:rPr>
        <w:t>.</w:t>
      </w:r>
      <w:r w:rsidRPr="0072785D">
        <w:rPr>
          <w:b/>
          <w:lang w:val="sr-Cyrl-RS"/>
        </w:rPr>
        <w:t xml:space="preserve"> </w:t>
      </w:r>
      <w:r w:rsidR="005A6F8F">
        <w:rPr>
          <w:b/>
          <w:lang w:val="sr-Cyrl-RS"/>
        </w:rPr>
        <w:t xml:space="preserve">И 76. </w:t>
      </w:r>
      <w:r w:rsidRPr="0072785D">
        <w:rPr>
          <w:b/>
          <w:lang w:val="ru-RU"/>
        </w:rPr>
        <w:t>ЗАКОНА И КОНКУРСНЕ ДОКУМЕНТАЦИЈЕ И УПУТСТВО КАКО СЕ ДОКАЗУЈЕ ИСПУЊЕНОСТ ТИХ УСЛОВА</w:t>
      </w:r>
    </w:p>
    <w:p w14:paraId="065034A4" w14:textId="77777777" w:rsidR="002A0AD2" w:rsidRDefault="002A0AD2" w:rsidP="00CA44F0">
      <w:pPr>
        <w:rPr>
          <w:lang w:val="ru-RU"/>
        </w:rPr>
      </w:pPr>
    </w:p>
    <w:p w14:paraId="4E001938" w14:textId="77777777" w:rsidR="009C693F" w:rsidRPr="0072785D" w:rsidRDefault="009C693F" w:rsidP="00CA44F0">
      <w:pPr>
        <w:rPr>
          <w:lang w:val="ru-RU"/>
        </w:rPr>
      </w:pPr>
    </w:p>
    <w:p w14:paraId="74D46889" w14:textId="77777777" w:rsidR="0072785D" w:rsidRDefault="0072785D" w:rsidP="0072785D">
      <w:pPr>
        <w:tabs>
          <w:tab w:val="left" w:pos="1418"/>
        </w:tabs>
        <w:jc w:val="both"/>
        <w:rPr>
          <w:b/>
          <w:lang w:val="sr-Cyrl-RS"/>
        </w:rPr>
      </w:pPr>
    </w:p>
    <w:p w14:paraId="13BB3EE4" w14:textId="77777777" w:rsidR="009C693F" w:rsidRPr="009C693F" w:rsidRDefault="009C693F" w:rsidP="009C693F">
      <w:pPr>
        <w:autoSpaceDE w:val="0"/>
        <w:autoSpaceDN w:val="0"/>
        <w:adjustRightInd w:val="0"/>
        <w:jc w:val="right"/>
        <w:rPr>
          <w:rFonts w:ascii="TimesNewRomanPS-BoldMT" w:hAnsi="TimesNewRomanPS-BoldMT" w:cs="TimesNewRomanPS-BoldMT"/>
          <w:b/>
          <w:bCs/>
          <w:u w:val="single"/>
          <w:lang w:val="sr-Cyrl-CS"/>
        </w:rPr>
      </w:pPr>
      <w:r w:rsidRPr="009C693F">
        <w:rPr>
          <w:b/>
          <w:bCs/>
        </w:rPr>
        <w:t xml:space="preserve">И З Ј А В А                                          </w:t>
      </w:r>
      <w:r w:rsidRPr="009C693F">
        <w:rPr>
          <w:rFonts w:ascii="TimesNewRomanPS-BoldMT" w:hAnsi="TimesNewRomanPS-BoldMT" w:cs="TimesNewRomanPS-BoldMT"/>
          <w:b/>
          <w:bCs/>
          <w:u w:val="single"/>
        </w:rPr>
        <w:t xml:space="preserve">Образац </w:t>
      </w:r>
      <w:r w:rsidRPr="009C693F">
        <w:rPr>
          <w:rFonts w:ascii="TimesNewRomanPS-BoldMT" w:hAnsi="TimesNewRomanPS-BoldMT" w:cs="TimesNewRomanPS-BoldMT"/>
          <w:b/>
          <w:bCs/>
          <w:u w:val="single"/>
          <w:lang w:val="sr-Cyrl-CS"/>
        </w:rPr>
        <w:t>1 б</w:t>
      </w:r>
    </w:p>
    <w:p w14:paraId="116872B1" w14:textId="77777777" w:rsidR="009C693F" w:rsidRPr="009C693F" w:rsidRDefault="009C693F" w:rsidP="009C693F">
      <w:pPr>
        <w:autoSpaceDE w:val="0"/>
        <w:autoSpaceDN w:val="0"/>
        <w:adjustRightInd w:val="0"/>
        <w:jc w:val="center"/>
        <w:rPr>
          <w:rFonts w:ascii="TimesNewRomanPS-BoldMT" w:hAnsi="TimesNewRomanPS-BoldMT" w:cs="TimesNewRomanPS-BoldMT"/>
          <w:b/>
          <w:bCs/>
          <w:lang w:val="ru-RU"/>
        </w:rPr>
      </w:pPr>
    </w:p>
    <w:p w14:paraId="6F04BD2D" w14:textId="77777777" w:rsidR="009C693F" w:rsidRPr="009C693F" w:rsidRDefault="009C693F" w:rsidP="009C693F">
      <w:pPr>
        <w:autoSpaceDE w:val="0"/>
        <w:autoSpaceDN w:val="0"/>
        <w:adjustRightInd w:val="0"/>
        <w:jc w:val="center"/>
        <w:rPr>
          <w:rFonts w:ascii="TimesNewRomanPS-BoldMT" w:hAnsi="TimesNewRomanPS-BoldMT" w:cs="TimesNewRomanPS-BoldMT"/>
          <w:b/>
          <w:bCs/>
          <w:lang w:val="ru-RU"/>
        </w:rPr>
      </w:pPr>
      <w:r w:rsidRPr="009C693F">
        <w:rPr>
          <w:rFonts w:ascii="TimesNewRomanPS-BoldMT" w:hAnsi="TimesNewRomanPS-BoldMT" w:cs="TimesNewRomanPS-BoldMT"/>
          <w:b/>
          <w:bCs/>
          <w:lang w:val="ru-RU"/>
        </w:rPr>
        <w:t xml:space="preserve">И З Ј А В А </w:t>
      </w:r>
      <w:r w:rsidRPr="009C693F">
        <w:rPr>
          <w:rFonts w:ascii="TimesNewRomanPS-BoldMT" w:hAnsi="TimesNewRomanPS-BoldMT" w:cs="TimesNewRomanPS-BoldMT"/>
          <w:b/>
          <w:bCs/>
          <w:lang w:val="sr-Cyrl-CS"/>
        </w:rPr>
        <w:t xml:space="preserve"> </w:t>
      </w:r>
      <w:r w:rsidRPr="009C693F">
        <w:rPr>
          <w:rFonts w:ascii="TimesNewRomanPS-BoldMT" w:hAnsi="TimesNewRomanPS-BoldMT" w:cs="TimesNewRomanPS-BoldMT"/>
          <w:b/>
          <w:bCs/>
          <w:lang w:val="ru-RU"/>
        </w:rPr>
        <w:t xml:space="preserve">О </w:t>
      </w:r>
      <w:r w:rsidRPr="009C693F">
        <w:rPr>
          <w:rFonts w:ascii="TimesNewRomanPS-BoldMT" w:hAnsi="TimesNewRomanPS-BoldMT" w:cs="TimesNewRomanPS-BoldMT"/>
          <w:b/>
          <w:bCs/>
          <w:lang w:val="sr-Cyrl-CS"/>
        </w:rPr>
        <w:t xml:space="preserve"> </w:t>
      </w:r>
      <w:r w:rsidRPr="009C693F">
        <w:rPr>
          <w:rFonts w:ascii="TimesNewRomanPS-BoldMT" w:hAnsi="TimesNewRomanPS-BoldMT" w:cs="TimesNewRomanPS-BoldMT"/>
          <w:b/>
          <w:bCs/>
          <w:lang w:val="ru-RU"/>
        </w:rPr>
        <w:t xml:space="preserve">И С П У Њ А В А Њ У </w:t>
      </w:r>
      <w:r w:rsidRPr="009C693F">
        <w:rPr>
          <w:rFonts w:ascii="TimesNewRomanPS-BoldMT" w:hAnsi="TimesNewRomanPS-BoldMT" w:cs="TimesNewRomanPS-BoldMT"/>
          <w:b/>
          <w:bCs/>
          <w:lang w:val="sr-Cyrl-CS"/>
        </w:rPr>
        <w:t xml:space="preserve"> </w:t>
      </w:r>
      <w:r w:rsidRPr="009C693F">
        <w:rPr>
          <w:rFonts w:ascii="TimesNewRomanPS-BoldMT" w:hAnsi="TimesNewRomanPS-BoldMT" w:cs="TimesNewRomanPS-BoldMT"/>
          <w:b/>
          <w:bCs/>
          <w:lang w:val="ru-RU"/>
        </w:rPr>
        <w:t>О Б А В Е З Н И Х</w:t>
      </w:r>
      <w:r w:rsidRPr="009C693F">
        <w:rPr>
          <w:rFonts w:ascii="TimesNewRomanPS-BoldMT" w:hAnsi="TimesNewRomanPS-BoldMT" w:cs="TimesNewRomanPS-BoldMT"/>
          <w:b/>
          <w:bCs/>
          <w:lang w:val="sr-Cyrl-CS"/>
        </w:rPr>
        <w:t xml:space="preserve"> </w:t>
      </w:r>
      <w:r w:rsidRPr="009C693F">
        <w:rPr>
          <w:rFonts w:ascii="TimesNewRomanPS-BoldMT" w:hAnsi="TimesNewRomanPS-BoldMT" w:cs="TimesNewRomanPS-BoldMT"/>
          <w:b/>
          <w:bCs/>
          <w:lang w:val="ru-RU"/>
        </w:rPr>
        <w:t xml:space="preserve"> У С Л О В А</w:t>
      </w:r>
    </w:p>
    <w:p w14:paraId="23DA4F20" w14:textId="77777777" w:rsidR="009C693F" w:rsidRPr="009C693F" w:rsidRDefault="009C693F" w:rsidP="009C693F">
      <w:pPr>
        <w:autoSpaceDE w:val="0"/>
        <w:autoSpaceDN w:val="0"/>
        <w:adjustRightInd w:val="0"/>
        <w:rPr>
          <w:lang w:val="ru-RU"/>
        </w:rPr>
      </w:pPr>
    </w:p>
    <w:p w14:paraId="091A4822" w14:textId="77777777" w:rsidR="009C693F" w:rsidRPr="009C693F" w:rsidRDefault="009C693F" w:rsidP="009C693F">
      <w:pPr>
        <w:autoSpaceDE w:val="0"/>
        <w:autoSpaceDN w:val="0"/>
        <w:adjustRightInd w:val="0"/>
        <w:rPr>
          <w:lang w:val="ru-RU"/>
        </w:rPr>
      </w:pPr>
      <w:r w:rsidRPr="009C693F">
        <w:rPr>
          <w:lang w:val="ru-RU"/>
        </w:rPr>
        <w:t>Под кривичном и материјалном одговорношћу понуђач</w:t>
      </w:r>
    </w:p>
    <w:p w14:paraId="504DFB18" w14:textId="77777777" w:rsidR="009C693F" w:rsidRPr="009C693F" w:rsidRDefault="009C693F" w:rsidP="009C693F">
      <w:pPr>
        <w:autoSpaceDE w:val="0"/>
        <w:autoSpaceDN w:val="0"/>
        <w:adjustRightInd w:val="0"/>
        <w:rPr>
          <w:lang w:val="ru-RU"/>
        </w:rPr>
      </w:pPr>
    </w:p>
    <w:p w14:paraId="5AA6B124" w14:textId="77777777" w:rsidR="009C693F" w:rsidRPr="009C693F" w:rsidRDefault="009C693F" w:rsidP="009C693F">
      <w:pPr>
        <w:tabs>
          <w:tab w:val="left" w:pos="1418"/>
        </w:tabs>
        <w:jc w:val="both"/>
        <w:rPr>
          <w:lang w:val="sr-Cyrl-CS"/>
        </w:rPr>
      </w:pPr>
      <w:r w:rsidRPr="009C693F">
        <w:t>_________________________________________________________</w:t>
      </w:r>
      <w:r w:rsidRPr="009C693F">
        <w:rPr>
          <w:lang w:val="sr-Cyrl-RS"/>
        </w:rPr>
        <w:t xml:space="preserve"> </w:t>
      </w:r>
      <w:r w:rsidRPr="009C693F">
        <w:rPr>
          <w:b/>
          <w:bCs/>
        </w:rPr>
        <w:t xml:space="preserve">ПОТВРЂУЈЕ </w:t>
      </w:r>
      <w:r w:rsidRPr="009C693F">
        <w:t>да</w:t>
      </w:r>
      <w:r w:rsidRPr="009C693F">
        <w:rPr>
          <w:lang w:val="sr-Cyrl-CS"/>
        </w:rPr>
        <w:t xml:space="preserve"> </w:t>
      </w:r>
      <w:r w:rsidRPr="009C693F">
        <w:rPr>
          <w:lang w:val="ru-RU"/>
        </w:rPr>
        <w:t xml:space="preserve">испуњава услове прописане чланом 75. Закона о јавним набавкама за учешће у поступку јавне набавке - </w:t>
      </w:r>
      <w:r w:rsidRPr="009C693F">
        <w:t xml:space="preserve">услуга </w:t>
      </w:r>
      <w:r w:rsidRPr="009C693F">
        <w:rPr>
          <w:lang w:val="sr-Cyrl-RS"/>
        </w:rPr>
        <w:t xml:space="preserve">одржавања рачуноводственог софтвера „ Трезор-Саветник“, </w:t>
      </w:r>
      <w:r w:rsidR="00B7070F">
        <w:rPr>
          <w:lang w:val="sr-Cyrl-RS"/>
        </w:rPr>
        <w:t>за потребе</w:t>
      </w:r>
      <w:r w:rsidR="00B7070F">
        <w:rPr>
          <w:lang w:val="ru-RU"/>
        </w:rPr>
        <w:t xml:space="preserve"> јавних тужилаштава у Републици Србији</w:t>
      </w:r>
      <w:r w:rsidRPr="009C693F">
        <w:rPr>
          <w:lang w:val="sr-Cyrl-RS"/>
        </w:rPr>
        <w:t xml:space="preserve">, број </w:t>
      </w:r>
      <w:r w:rsidRPr="009C693F">
        <w:t xml:space="preserve"> </w:t>
      </w:r>
      <w:r>
        <w:rPr>
          <w:lang w:val="sr-Cyrl-RS"/>
        </w:rPr>
        <w:t>1/</w:t>
      </w:r>
      <w:r w:rsidR="0066547B">
        <w:t>2020</w:t>
      </w:r>
      <w:r w:rsidRPr="009C693F">
        <w:rPr>
          <w:lang w:val="sr-Cyrl-CS"/>
        </w:rPr>
        <w:t>.</w:t>
      </w:r>
    </w:p>
    <w:p w14:paraId="47E6A1B9" w14:textId="77777777" w:rsidR="009C693F" w:rsidRPr="009C693F" w:rsidRDefault="009C693F" w:rsidP="009C693F">
      <w:pPr>
        <w:autoSpaceDE w:val="0"/>
        <w:autoSpaceDN w:val="0"/>
        <w:adjustRightInd w:val="0"/>
        <w:rPr>
          <w:b/>
          <w:sz w:val="22"/>
          <w:szCs w:val="22"/>
          <w:lang w:val="sr-Cyrl-CS"/>
        </w:rPr>
      </w:pPr>
    </w:p>
    <w:p w14:paraId="75D70268" w14:textId="77777777" w:rsidR="009C693F" w:rsidRPr="009C693F" w:rsidRDefault="009C693F" w:rsidP="009C693F">
      <w:pPr>
        <w:tabs>
          <w:tab w:val="left" w:pos="1418"/>
        </w:tabs>
        <w:jc w:val="both"/>
        <w:rPr>
          <w:b/>
          <w:sz w:val="22"/>
          <w:szCs w:val="22"/>
          <w:lang w:val="sr-Cyrl-CS"/>
        </w:rPr>
      </w:pPr>
    </w:p>
    <w:p w14:paraId="54844591" w14:textId="77777777" w:rsidR="009C693F" w:rsidRPr="009C693F" w:rsidRDefault="009C693F" w:rsidP="009C693F">
      <w:pPr>
        <w:shd w:val="clear" w:color="auto" w:fill="FFFFFF"/>
        <w:tabs>
          <w:tab w:val="left" w:pos="1418"/>
        </w:tabs>
        <w:spacing w:line="250" w:lineRule="exact"/>
        <w:ind w:left="5" w:hanging="5"/>
        <w:jc w:val="both"/>
        <w:rPr>
          <w:lang w:val="sr-Cyrl-CS"/>
        </w:rPr>
      </w:pPr>
      <w:r w:rsidRPr="009C693F">
        <w:rPr>
          <w:b/>
          <w:bCs/>
          <w:color w:val="000000"/>
          <w:sz w:val="22"/>
          <w:szCs w:val="22"/>
          <w:lang w:val="sr-Cyrl-CS"/>
        </w:rPr>
        <w:t xml:space="preserve">1)   </w:t>
      </w:r>
      <w:r w:rsidRPr="009C693F">
        <w:rPr>
          <w:color w:val="000000"/>
          <w:lang w:val="sr-Cyrl-CS"/>
        </w:rPr>
        <w:t>да   је   регистрован   код   надлежног   органа,    односно   уписан   у одговарајући регистар;</w:t>
      </w:r>
    </w:p>
    <w:p w14:paraId="716DBA31" w14:textId="77777777" w:rsidR="009C693F" w:rsidRPr="009C693F" w:rsidRDefault="009C693F" w:rsidP="009C693F">
      <w:pPr>
        <w:shd w:val="clear" w:color="auto" w:fill="FFFFFF"/>
        <w:tabs>
          <w:tab w:val="left" w:pos="1418"/>
        </w:tabs>
        <w:spacing w:line="250" w:lineRule="exact"/>
        <w:ind w:left="5" w:hanging="5"/>
        <w:jc w:val="both"/>
        <w:rPr>
          <w:b/>
          <w:bCs/>
          <w:color w:val="000000"/>
          <w:lang w:val="sr-Cyrl-CS"/>
        </w:rPr>
      </w:pPr>
    </w:p>
    <w:p w14:paraId="198CE6EF" w14:textId="77777777" w:rsidR="009C693F" w:rsidRPr="009C693F" w:rsidRDefault="009C693F" w:rsidP="009C693F">
      <w:pPr>
        <w:shd w:val="clear" w:color="auto" w:fill="FFFFFF"/>
        <w:tabs>
          <w:tab w:val="left" w:pos="1418"/>
        </w:tabs>
        <w:spacing w:line="250" w:lineRule="exact"/>
        <w:ind w:left="5" w:hanging="5"/>
        <w:jc w:val="both"/>
        <w:rPr>
          <w:lang w:val="sr-Cyrl-CS"/>
        </w:rPr>
      </w:pPr>
      <w:r w:rsidRPr="009C693F">
        <w:rPr>
          <w:b/>
          <w:bCs/>
          <w:color w:val="000000"/>
        </w:rPr>
        <w:t xml:space="preserve">2) </w:t>
      </w:r>
      <w:r w:rsidRPr="009C693F">
        <w:rPr>
          <w:color w:val="00000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D841F7D" w14:textId="77777777" w:rsidR="009C693F" w:rsidRPr="009C693F" w:rsidRDefault="009C693F" w:rsidP="009C693F">
      <w:pPr>
        <w:shd w:val="clear" w:color="auto" w:fill="FFFFFF"/>
        <w:tabs>
          <w:tab w:val="left" w:pos="1418"/>
        </w:tabs>
        <w:spacing w:line="250" w:lineRule="exact"/>
        <w:ind w:left="5" w:hanging="5"/>
        <w:jc w:val="both"/>
        <w:rPr>
          <w:b/>
          <w:bCs/>
          <w:color w:val="000000"/>
          <w:lang w:val="sr-Cyrl-CS"/>
        </w:rPr>
      </w:pPr>
    </w:p>
    <w:p w14:paraId="60B8CEE2" w14:textId="77777777" w:rsidR="009C693F" w:rsidRPr="009C693F" w:rsidRDefault="009C693F" w:rsidP="009C693F">
      <w:pPr>
        <w:shd w:val="clear" w:color="auto" w:fill="FFFFFF"/>
        <w:tabs>
          <w:tab w:val="left" w:pos="1418"/>
        </w:tabs>
        <w:spacing w:line="250" w:lineRule="exact"/>
        <w:ind w:left="5" w:hanging="5"/>
        <w:jc w:val="both"/>
        <w:rPr>
          <w:lang w:val="sr-Cyrl-CS"/>
        </w:rPr>
      </w:pPr>
      <w:r w:rsidRPr="009C693F">
        <w:rPr>
          <w:b/>
          <w:bCs/>
          <w:color w:val="000000"/>
          <w:lang w:val="sr-Cyrl-CS"/>
        </w:rPr>
        <w:t xml:space="preserve">3) </w:t>
      </w:r>
      <w:r w:rsidRPr="009C693F">
        <w:rPr>
          <w:color w:val="000000"/>
          <w:lang w:val="sr-Cyrl-CS"/>
        </w:rPr>
        <w:t>да му није изречена мера забране обављања делатности, која је на снази у време објављивања позива за подношење понуда;</w:t>
      </w:r>
    </w:p>
    <w:p w14:paraId="2CE59117" w14:textId="77777777" w:rsidR="009C693F" w:rsidRPr="009C693F" w:rsidRDefault="009C693F" w:rsidP="009C693F">
      <w:pPr>
        <w:shd w:val="clear" w:color="auto" w:fill="FFFFFF"/>
        <w:tabs>
          <w:tab w:val="left" w:pos="1418"/>
        </w:tabs>
        <w:spacing w:line="250" w:lineRule="exact"/>
        <w:ind w:left="5" w:hanging="5"/>
        <w:jc w:val="both"/>
        <w:rPr>
          <w:b/>
          <w:bCs/>
          <w:color w:val="000000"/>
          <w:lang w:val="sr-Cyrl-CS"/>
        </w:rPr>
      </w:pPr>
    </w:p>
    <w:p w14:paraId="7DFBE2CA" w14:textId="77777777" w:rsidR="009C693F" w:rsidRPr="009C693F" w:rsidRDefault="009C693F" w:rsidP="009C693F">
      <w:pPr>
        <w:shd w:val="clear" w:color="auto" w:fill="FFFFFF"/>
        <w:tabs>
          <w:tab w:val="left" w:pos="1418"/>
        </w:tabs>
        <w:spacing w:line="250" w:lineRule="exact"/>
        <w:ind w:left="5" w:hanging="5"/>
        <w:jc w:val="both"/>
        <w:rPr>
          <w:lang w:val="sr-Cyrl-CS"/>
        </w:rPr>
      </w:pPr>
      <w:r w:rsidRPr="009C693F">
        <w:rPr>
          <w:b/>
          <w:bCs/>
          <w:color w:val="000000"/>
        </w:rPr>
        <w:t xml:space="preserve">4) </w:t>
      </w:r>
      <w:r w:rsidRPr="009C693F">
        <w:rPr>
          <w:color w:val="00000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3384B81" w14:textId="77777777" w:rsidR="009C693F" w:rsidRPr="009C693F" w:rsidRDefault="009C693F" w:rsidP="009C693F">
      <w:pPr>
        <w:shd w:val="clear" w:color="auto" w:fill="FFFFFF"/>
        <w:tabs>
          <w:tab w:val="left" w:pos="1418"/>
        </w:tabs>
        <w:spacing w:line="250" w:lineRule="exact"/>
        <w:ind w:left="5" w:hanging="5"/>
        <w:jc w:val="both"/>
        <w:rPr>
          <w:b/>
          <w:bCs/>
          <w:color w:val="000000"/>
          <w:lang w:val="sr-Cyrl-CS"/>
        </w:rPr>
      </w:pPr>
    </w:p>
    <w:p w14:paraId="61B571E6" w14:textId="77777777" w:rsidR="009C693F" w:rsidRPr="009C693F" w:rsidRDefault="009C693F" w:rsidP="009C693F">
      <w:pPr>
        <w:shd w:val="clear" w:color="auto" w:fill="FFFFFF"/>
        <w:tabs>
          <w:tab w:val="left" w:pos="1418"/>
        </w:tabs>
        <w:spacing w:line="250" w:lineRule="exact"/>
        <w:ind w:left="5" w:hanging="5"/>
        <w:jc w:val="both"/>
        <w:rPr>
          <w:lang w:val="sr-Cyrl-CS"/>
        </w:rPr>
      </w:pPr>
      <w:r w:rsidRPr="009C693F">
        <w:rPr>
          <w:b/>
          <w:bCs/>
          <w:color w:val="000000"/>
        </w:rPr>
        <w:t xml:space="preserve">5)   </w:t>
      </w:r>
      <w:r w:rsidRPr="009C693F">
        <w:rPr>
          <w:lang w:val="ru-RU"/>
        </w:rPr>
        <w:t xml:space="preserve">да ће важећу дозволу надлежног органа за обављање делатности која је предметјавне набавке, </w:t>
      </w:r>
      <w:r w:rsidRPr="009C693F">
        <w:rPr>
          <w:b/>
          <w:bCs/>
          <w:lang w:val="ru-RU"/>
        </w:rPr>
        <w:t xml:space="preserve">ако је таква дозвола предвиђена посебним прописом </w:t>
      </w:r>
      <w:r w:rsidRPr="009C693F">
        <w:rPr>
          <w:lang w:val="ru-RU"/>
        </w:rPr>
        <w:t>(члан 75.став 1. тачка 5) Закона о јавним набавкама) доставити уз понуду, у копији.</w:t>
      </w:r>
    </w:p>
    <w:p w14:paraId="08DF5CD3" w14:textId="77777777" w:rsidR="009C693F" w:rsidRPr="009C693F" w:rsidRDefault="009C693F" w:rsidP="009C693F">
      <w:pPr>
        <w:shd w:val="clear" w:color="auto" w:fill="FFFFFF"/>
        <w:tabs>
          <w:tab w:val="left" w:pos="1418"/>
        </w:tabs>
        <w:spacing w:line="250" w:lineRule="exact"/>
        <w:ind w:left="5" w:hanging="5"/>
        <w:jc w:val="both"/>
        <w:rPr>
          <w:b/>
          <w:bCs/>
          <w:color w:val="000000"/>
          <w:spacing w:val="-1"/>
          <w:lang w:val="sr-Cyrl-CS"/>
        </w:rPr>
      </w:pPr>
    </w:p>
    <w:p w14:paraId="7BF8BD13" w14:textId="77777777" w:rsidR="009C693F" w:rsidRPr="009C693F" w:rsidRDefault="009C693F" w:rsidP="009C693F">
      <w:pPr>
        <w:shd w:val="clear" w:color="auto" w:fill="FFFFFF"/>
        <w:tabs>
          <w:tab w:val="left" w:pos="1418"/>
        </w:tabs>
        <w:spacing w:line="250" w:lineRule="exact"/>
        <w:ind w:left="5" w:hanging="5"/>
        <w:jc w:val="both"/>
        <w:rPr>
          <w:lang w:val="sr-Cyrl-CS"/>
        </w:rPr>
      </w:pPr>
      <w:r w:rsidRPr="009C693F">
        <w:rPr>
          <w:b/>
          <w:bCs/>
          <w:color w:val="000000"/>
          <w:spacing w:val="-1"/>
          <w:lang w:val="sr-Latn-CS"/>
        </w:rPr>
        <w:t xml:space="preserve">6) </w:t>
      </w:r>
      <w:r w:rsidRPr="009C693F">
        <w:rPr>
          <w:color w:val="000000"/>
          <w:spacing w:val="-1"/>
          <w:lang w:val="sr-Cyrl-CS"/>
        </w:rPr>
        <w:t xml:space="preserve">да је поштовао обавезе које произлазе из важећих прописа о заштити на </w:t>
      </w:r>
      <w:r w:rsidRPr="009C693F">
        <w:rPr>
          <w:color w:val="000000"/>
          <w:lang w:val="sr-Cyrl-CS"/>
        </w:rPr>
        <w:t>раду, запошљавању и условима рада, заштити животне средине, као и да понуђач гарантује да је ималац права интелектуалне својине.</w:t>
      </w:r>
    </w:p>
    <w:p w14:paraId="107A8B79" w14:textId="77777777" w:rsidR="009C693F" w:rsidRPr="009C693F" w:rsidRDefault="009C693F" w:rsidP="009C693F">
      <w:pPr>
        <w:tabs>
          <w:tab w:val="left" w:pos="1418"/>
        </w:tabs>
        <w:spacing w:after="173" w:line="1" w:lineRule="exact"/>
        <w:jc w:val="both"/>
        <w:rPr>
          <w:lang w:val="sr-Latn-CS"/>
        </w:rPr>
      </w:pPr>
    </w:p>
    <w:p w14:paraId="48456751" w14:textId="77777777" w:rsidR="009C693F" w:rsidRPr="009C693F" w:rsidRDefault="009C693F" w:rsidP="00B7070F">
      <w:pPr>
        <w:tabs>
          <w:tab w:val="left" w:pos="1418"/>
        </w:tabs>
        <w:rPr>
          <w:b/>
          <w:bCs/>
          <w:lang w:val="sr-Cyrl-CS"/>
        </w:rPr>
      </w:pPr>
    </w:p>
    <w:p w14:paraId="29995768" w14:textId="77777777" w:rsidR="009C693F" w:rsidRPr="009C693F" w:rsidRDefault="009C693F" w:rsidP="009C693F">
      <w:pPr>
        <w:tabs>
          <w:tab w:val="left" w:pos="1418"/>
        </w:tabs>
        <w:jc w:val="center"/>
        <w:rPr>
          <w:b/>
          <w:bCs/>
        </w:rPr>
      </w:pPr>
    </w:p>
    <w:p w14:paraId="7ABB0778" w14:textId="77777777" w:rsidR="009C693F" w:rsidRPr="009C693F" w:rsidRDefault="009C693F" w:rsidP="009C693F">
      <w:pPr>
        <w:tabs>
          <w:tab w:val="left" w:pos="1418"/>
        </w:tabs>
        <w:jc w:val="center"/>
        <w:rPr>
          <w:b/>
          <w:bCs/>
          <w:lang w:val="sr-Cyrl-CS"/>
        </w:rPr>
      </w:pPr>
      <w:r w:rsidRPr="009C693F">
        <w:rPr>
          <w:b/>
          <w:bCs/>
          <w:lang w:val="sr-Cyrl-CS"/>
        </w:rPr>
        <w:t xml:space="preserve">                                                      </w:t>
      </w:r>
    </w:p>
    <w:p w14:paraId="741A8CDD" w14:textId="77777777" w:rsidR="009C693F" w:rsidRPr="009C693F" w:rsidRDefault="009C693F" w:rsidP="009C693F">
      <w:pPr>
        <w:tabs>
          <w:tab w:val="left" w:pos="1418"/>
        </w:tabs>
        <w:jc w:val="center"/>
        <w:rPr>
          <w:b/>
          <w:lang w:val="ru-RU"/>
        </w:rPr>
      </w:pPr>
      <w:r w:rsidRPr="009C693F">
        <w:rPr>
          <w:b/>
          <w:bCs/>
          <w:lang w:val="sr-Cyrl-CS"/>
        </w:rPr>
        <w:t xml:space="preserve">                                                            М.П.                         </w:t>
      </w:r>
      <w:r w:rsidRPr="009C693F">
        <w:rPr>
          <w:bCs/>
          <w:lang w:val="ru-RU"/>
        </w:rPr>
        <w:t>Потпис</w:t>
      </w:r>
      <w:r w:rsidRPr="009C693F">
        <w:rPr>
          <w:b/>
          <w:bCs/>
          <w:lang w:val="sr-Cyrl-CS"/>
        </w:rPr>
        <w:t xml:space="preserve"> </w:t>
      </w:r>
      <w:r w:rsidRPr="009C693F">
        <w:rPr>
          <w:lang w:val="ru-RU"/>
        </w:rPr>
        <w:t>овлашћеног лица</w:t>
      </w:r>
    </w:p>
    <w:p w14:paraId="399AE74E" w14:textId="77777777" w:rsidR="009C693F" w:rsidRPr="009C693F" w:rsidRDefault="009C693F" w:rsidP="009C693F">
      <w:pPr>
        <w:tabs>
          <w:tab w:val="left" w:pos="1418"/>
        </w:tabs>
        <w:jc w:val="center"/>
        <w:rPr>
          <w:b/>
          <w:lang w:val="ru-RU"/>
        </w:rPr>
      </w:pPr>
    </w:p>
    <w:p w14:paraId="06A88045" w14:textId="77777777" w:rsidR="009C693F" w:rsidRPr="009C693F" w:rsidRDefault="009C693F" w:rsidP="009C693F">
      <w:pPr>
        <w:tabs>
          <w:tab w:val="left" w:pos="1418"/>
        </w:tabs>
        <w:jc w:val="center"/>
        <w:rPr>
          <w:b/>
          <w:lang w:val="ru-RU"/>
        </w:rPr>
      </w:pPr>
      <w:r w:rsidRPr="009C693F">
        <w:rPr>
          <w:b/>
          <w:lang w:val="sr-Cyrl-CS"/>
        </w:rPr>
        <w:t xml:space="preserve">                                                                                             _______________________</w:t>
      </w:r>
    </w:p>
    <w:p w14:paraId="094D7DE2" w14:textId="77777777" w:rsidR="009C693F" w:rsidRDefault="009C693F" w:rsidP="009C693F">
      <w:pPr>
        <w:tabs>
          <w:tab w:val="left" w:pos="1418"/>
        </w:tabs>
        <w:jc w:val="center"/>
        <w:rPr>
          <w:b/>
          <w:lang w:val="sr-Cyrl-CS"/>
        </w:rPr>
      </w:pPr>
      <w:r w:rsidRPr="009C693F">
        <w:rPr>
          <w:b/>
          <w:lang w:val="sr-Cyrl-CS"/>
        </w:rPr>
        <w:t xml:space="preserve">                                                                            </w:t>
      </w:r>
    </w:p>
    <w:p w14:paraId="7CE2FE05" w14:textId="77777777" w:rsidR="009C693F" w:rsidRPr="009C693F" w:rsidRDefault="009C693F" w:rsidP="00605F36">
      <w:pPr>
        <w:tabs>
          <w:tab w:val="left" w:pos="1418"/>
        </w:tabs>
        <w:jc w:val="center"/>
        <w:rPr>
          <w:b/>
          <w:lang w:val="sr-Cyrl-CS"/>
        </w:rPr>
      </w:pPr>
      <w:r w:rsidRPr="009C693F">
        <w:rPr>
          <w:b/>
          <w:lang w:val="sr-Cyrl-CS"/>
        </w:rPr>
        <w:t xml:space="preserve">         </w:t>
      </w:r>
    </w:p>
    <w:p w14:paraId="2B380B7D" w14:textId="77777777" w:rsidR="009C693F" w:rsidRPr="009C693F" w:rsidRDefault="009C693F" w:rsidP="009C693F">
      <w:pPr>
        <w:autoSpaceDE w:val="0"/>
        <w:autoSpaceDN w:val="0"/>
        <w:adjustRightInd w:val="0"/>
        <w:rPr>
          <w:color w:val="000000"/>
        </w:rPr>
      </w:pPr>
      <w:r w:rsidRPr="009C693F">
        <w:rPr>
          <w:b/>
          <w:bCs/>
          <w:color w:val="000000"/>
          <w:lang w:val="sr-Cyrl-CS"/>
        </w:rPr>
        <w:lastRenderedPageBreak/>
        <w:t>4</w:t>
      </w:r>
      <w:r w:rsidRPr="009C693F">
        <w:rPr>
          <w:b/>
          <w:bCs/>
          <w:color w:val="000000"/>
        </w:rPr>
        <w:t xml:space="preserve">.2. Додатни услови (члан 76.став 2. ЗЈН) </w:t>
      </w:r>
    </w:p>
    <w:p w14:paraId="201D960D" w14:textId="77777777" w:rsidR="009C693F" w:rsidRPr="009C693F" w:rsidRDefault="009C693F" w:rsidP="009C693F">
      <w:pPr>
        <w:shd w:val="clear" w:color="auto" w:fill="FFFFFF"/>
        <w:tabs>
          <w:tab w:val="left" w:pos="1418"/>
        </w:tabs>
        <w:spacing w:line="250" w:lineRule="exact"/>
        <w:ind w:right="10"/>
        <w:jc w:val="both"/>
        <w:rPr>
          <w:lang w:val="sr-Cyrl-CS"/>
        </w:rPr>
      </w:pPr>
      <w:r w:rsidRPr="009C693F">
        <w:rPr>
          <w:lang w:val="sr-Cyrl-CS"/>
        </w:rPr>
        <w:t xml:space="preserve">        </w:t>
      </w:r>
      <w:r w:rsidRPr="009C693F">
        <w:t>Нема</w:t>
      </w:r>
    </w:p>
    <w:p w14:paraId="2A1229D2" w14:textId="77777777" w:rsidR="009C693F" w:rsidRPr="009C693F" w:rsidRDefault="009C693F" w:rsidP="009C693F">
      <w:pPr>
        <w:shd w:val="clear" w:color="auto" w:fill="FFFFFF"/>
        <w:tabs>
          <w:tab w:val="left" w:pos="1418"/>
        </w:tabs>
        <w:spacing w:line="250" w:lineRule="exact"/>
        <w:ind w:right="10"/>
        <w:jc w:val="both"/>
        <w:rPr>
          <w:b/>
          <w:lang w:val="sr-Cyrl-CS"/>
        </w:rPr>
      </w:pPr>
    </w:p>
    <w:p w14:paraId="15DB2081" w14:textId="77777777" w:rsidR="009C693F" w:rsidRPr="009C693F" w:rsidRDefault="009C693F" w:rsidP="009C693F">
      <w:pPr>
        <w:shd w:val="clear" w:color="auto" w:fill="FFFFFF"/>
        <w:tabs>
          <w:tab w:val="left" w:pos="1418"/>
        </w:tabs>
        <w:spacing w:line="250" w:lineRule="exact"/>
        <w:ind w:left="5" w:right="10" w:hanging="5"/>
        <w:jc w:val="both"/>
        <w:rPr>
          <w:bCs/>
          <w:color w:val="000000"/>
          <w:lang w:val="sr-Cyrl-CS"/>
        </w:rPr>
      </w:pPr>
      <w:r w:rsidRPr="009C693F">
        <w:rPr>
          <w:bCs/>
          <w:color w:val="000000"/>
          <w:lang w:val="sr-Cyrl-CS"/>
        </w:rPr>
        <w:t xml:space="preserve">Наручилац може пре доношења одлуке о додели уговора писмено затражити од понуђача </w:t>
      </w:r>
      <w:r w:rsidRPr="009C693F">
        <w:rPr>
          <w:bCs/>
          <w:color w:val="000000"/>
          <w:spacing w:val="-1"/>
          <w:lang w:val="sr-Cyrl-CS"/>
        </w:rPr>
        <w:t xml:space="preserve"> да у року од пет дана од дана позива наручиоца </w:t>
      </w:r>
      <w:r w:rsidRPr="009C693F">
        <w:rPr>
          <w:bCs/>
          <w:color w:val="000000"/>
          <w:lang w:val="sr-Cyrl-CS"/>
        </w:rPr>
        <w:t>достави на увид оригинал или оверену копију свих или појединих доказа.</w:t>
      </w:r>
    </w:p>
    <w:p w14:paraId="127AA5B8" w14:textId="77777777" w:rsidR="009C693F" w:rsidRPr="009C693F" w:rsidRDefault="009C693F" w:rsidP="009C693F">
      <w:pPr>
        <w:shd w:val="clear" w:color="auto" w:fill="FFFFFF"/>
        <w:tabs>
          <w:tab w:val="left" w:pos="1418"/>
        </w:tabs>
        <w:spacing w:line="250" w:lineRule="exact"/>
        <w:ind w:left="5" w:right="10" w:hanging="5"/>
        <w:jc w:val="both"/>
        <w:rPr>
          <w:lang w:val="sr-Cyrl-CS"/>
        </w:rPr>
      </w:pPr>
    </w:p>
    <w:p w14:paraId="063447CF" w14:textId="77777777" w:rsidR="009C693F" w:rsidRPr="009C693F" w:rsidRDefault="009C693F" w:rsidP="009C693F">
      <w:pPr>
        <w:shd w:val="clear" w:color="auto" w:fill="FFFFFF"/>
        <w:tabs>
          <w:tab w:val="left" w:pos="1418"/>
        </w:tabs>
        <w:spacing w:line="250" w:lineRule="exact"/>
        <w:ind w:left="14" w:right="14" w:hanging="14"/>
        <w:jc w:val="both"/>
        <w:rPr>
          <w:bCs/>
          <w:color w:val="000000"/>
          <w:lang w:val="sr-Cyrl-CS"/>
        </w:rPr>
      </w:pPr>
      <w:r w:rsidRPr="009C693F">
        <w:rPr>
          <w:bCs/>
          <w:color w:val="000000"/>
          <w:lang w:val="sr-Cyrl-CS"/>
        </w:rPr>
        <w:t>Ако понуђач у остављеном року који не достави на увид оригинал или оверену копију тражених доказа, наручилац ће његову понуду одбити као неприхватљиву.</w:t>
      </w:r>
    </w:p>
    <w:p w14:paraId="1EB37A03" w14:textId="77777777" w:rsidR="009C693F" w:rsidRPr="009C693F" w:rsidRDefault="009C693F" w:rsidP="009C693F">
      <w:pPr>
        <w:shd w:val="clear" w:color="auto" w:fill="FFFFFF"/>
        <w:tabs>
          <w:tab w:val="left" w:pos="1418"/>
        </w:tabs>
        <w:spacing w:line="250" w:lineRule="exact"/>
        <w:ind w:left="14" w:right="14" w:hanging="14"/>
        <w:jc w:val="both"/>
        <w:rPr>
          <w:lang w:val="sr-Cyrl-CS"/>
        </w:rPr>
      </w:pPr>
    </w:p>
    <w:p w14:paraId="665C8633" w14:textId="77777777" w:rsidR="009C693F" w:rsidRPr="009C693F" w:rsidRDefault="009C693F" w:rsidP="009C693F">
      <w:pPr>
        <w:shd w:val="clear" w:color="auto" w:fill="FFFFFF"/>
        <w:tabs>
          <w:tab w:val="left" w:pos="1418"/>
        </w:tabs>
        <w:spacing w:before="5" w:line="250" w:lineRule="exact"/>
        <w:ind w:right="10"/>
        <w:jc w:val="both"/>
        <w:rPr>
          <w:bCs/>
          <w:color w:val="000000"/>
          <w:lang w:val="sr-Cyrl-CS"/>
        </w:rPr>
      </w:pPr>
      <w:r w:rsidRPr="009C693F">
        <w:rPr>
          <w:bCs/>
          <w:color w:val="000000"/>
          <w:spacing w:val="-2"/>
          <w:lang w:val="sr-Cyrl-CS"/>
        </w:rPr>
        <w:t xml:space="preserve">Понуђач је дужан да без одлагања писмено обавести наручиоца о било </w:t>
      </w:r>
      <w:r w:rsidRPr="009C693F">
        <w:rPr>
          <w:bCs/>
          <w:color w:val="000000"/>
          <w:lang w:val="sr-Cyrl-CS"/>
        </w:rPr>
        <w:t>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6954CD0" w14:textId="77777777" w:rsidR="009C693F" w:rsidRPr="009C693F" w:rsidRDefault="009C693F" w:rsidP="009C693F">
      <w:pPr>
        <w:shd w:val="clear" w:color="auto" w:fill="FFFFFF"/>
        <w:tabs>
          <w:tab w:val="left" w:pos="1418"/>
        </w:tabs>
        <w:spacing w:before="5" w:line="250" w:lineRule="exact"/>
        <w:ind w:right="10"/>
        <w:jc w:val="both"/>
        <w:rPr>
          <w:lang w:val="sr-Cyrl-CS"/>
        </w:rPr>
      </w:pPr>
    </w:p>
    <w:p w14:paraId="28B08BD3" w14:textId="77777777" w:rsidR="009C693F" w:rsidRPr="0066547B" w:rsidRDefault="009C693F" w:rsidP="009C693F">
      <w:pPr>
        <w:shd w:val="clear" w:color="auto" w:fill="FFFFFF"/>
        <w:tabs>
          <w:tab w:val="left" w:pos="1418"/>
        </w:tabs>
        <w:spacing w:line="250" w:lineRule="exact"/>
        <w:ind w:left="5" w:right="10" w:hanging="5"/>
        <w:jc w:val="both"/>
        <w:rPr>
          <w:b/>
          <w:bCs/>
          <w:color w:val="000000"/>
        </w:rPr>
      </w:pPr>
      <w:r w:rsidRPr="009C693F">
        <w:rPr>
          <w:b/>
          <w:bCs/>
          <w:color w:val="000000"/>
          <w:lang w:val="sr-Cyrl-CS"/>
        </w:rPr>
        <w:t>Понуђач који је уписан у регистар понуђача,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w:t>
      </w:r>
      <w:r w:rsidR="0066547B">
        <w:rPr>
          <w:b/>
          <w:bCs/>
          <w:color w:val="000000"/>
        </w:rPr>
        <w:t>.</w:t>
      </w:r>
    </w:p>
    <w:p w14:paraId="17F0E357" w14:textId="77777777" w:rsidR="00CC4C8A" w:rsidRDefault="00CC4C8A" w:rsidP="006A0FB6">
      <w:pPr>
        <w:tabs>
          <w:tab w:val="left" w:pos="3960"/>
        </w:tabs>
        <w:ind w:left="360"/>
        <w:jc w:val="center"/>
        <w:rPr>
          <w:b/>
          <w:lang w:val="sr-Cyrl-RS"/>
        </w:rPr>
      </w:pPr>
    </w:p>
    <w:p w14:paraId="0F4E313D" w14:textId="77777777" w:rsidR="00B7070F" w:rsidRPr="00B7070F" w:rsidRDefault="00B7070F" w:rsidP="006A0FB6">
      <w:pPr>
        <w:tabs>
          <w:tab w:val="left" w:pos="3960"/>
        </w:tabs>
        <w:ind w:left="360"/>
        <w:jc w:val="center"/>
        <w:rPr>
          <w:b/>
          <w:lang w:val="sr-Cyrl-RS"/>
        </w:rPr>
      </w:pPr>
    </w:p>
    <w:p w14:paraId="45C3A037" w14:textId="77777777" w:rsidR="00CC4C8A" w:rsidRDefault="00004A17" w:rsidP="00004A17">
      <w:pPr>
        <w:tabs>
          <w:tab w:val="left" w:pos="3960"/>
        </w:tabs>
        <w:ind w:left="360"/>
        <w:rPr>
          <w:b/>
          <w:lang w:val="sr-Latn-RS"/>
        </w:rPr>
      </w:pPr>
      <w:r>
        <w:rPr>
          <w:b/>
          <w:lang w:val="sr-Latn-RS"/>
        </w:rPr>
        <w:t>4. ТЕХНИЧКЕ КАРАКТЕРИСТИКЕ</w:t>
      </w:r>
    </w:p>
    <w:p w14:paraId="7CE63A83" w14:textId="77777777" w:rsidR="009D3FBA" w:rsidRDefault="009D3FBA" w:rsidP="00605F36">
      <w:pPr>
        <w:tabs>
          <w:tab w:val="left" w:pos="3960"/>
        </w:tabs>
        <w:rPr>
          <w:b/>
          <w:lang w:val="sr-Latn-RS"/>
        </w:rPr>
      </w:pPr>
    </w:p>
    <w:p w14:paraId="275FC04F" w14:textId="77777777" w:rsidR="00CC4C8A" w:rsidRPr="00DE6C4C" w:rsidRDefault="00DE6C4C" w:rsidP="00DE6C4C">
      <w:pPr>
        <w:tabs>
          <w:tab w:val="left" w:pos="0"/>
          <w:tab w:val="left" w:pos="3960"/>
        </w:tabs>
        <w:ind w:firstLine="180"/>
        <w:rPr>
          <w:bCs/>
          <w:lang w:val="sr-Cyrl-RS"/>
        </w:rPr>
      </w:pPr>
      <w:r w:rsidRPr="00DE6C4C">
        <w:rPr>
          <w:bCs/>
          <w:lang w:val="ru-RU"/>
        </w:rPr>
        <w:t xml:space="preserve">Предмет </w:t>
      </w:r>
      <w:r w:rsidRPr="00DE6C4C">
        <w:rPr>
          <w:bCs/>
          <w:lang w:val="sr-Cyrl-RS"/>
        </w:rPr>
        <w:t>јавне набавке обухвата следеће услуге:</w:t>
      </w:r>
    </w:p>
    <w:p w14:paraId="1F614EF9" w14:textId="77777777" w:rsidR="009D3FBA" w:rsidRPr="00DE6C4C" w:rsidRDefault="009D3FBA" w:rsidP="00605F36">
      <w:pPr>
        <w:tabs>
          <w:tab w:val="left" w:pos="0"/>
          <w:tab w:val="left" w:pos="3960"/>
        </w:tabs>
        <w:rPr>
          <w:bCs/>
          <w:lang w:val="sr-Cyrl-RS"/>
        </w:rPr>
      </w:pPr>
    </w:p>
    <w:p w14:paraId="731F69BD" w14:textId="77777777" w:rsidR="00DE6C4C" w:rsidRPr="00DE6C4C" w:rsidRDefault="00DE6C4C" w:rsidP="00D75F3A">
      <w:pPr>
        <w:numPr>
          <w:ilvl w:val="0"/>
          <w:numId w:val="6"/>
        </w:numPr>
        <w:tabs>
          <w:tab w:val="left" w:pos="0"/>
          <w:tab w:val="left" w:pos="540"/>
          <w:tab w:val="left" w:pos="720"/>
        </w:tabs>
        <w:ind w:left="0" w:firstLine="180"/>
        <w:jc w:val="both"/>
        <w:rPr>
          <w:rFonts w:cs="Arial"/>
          <w:bCs/>
          <w:lang w:val="ru-RU"/>
        </w:rPr>
      </w:pPr>
      <w:r w:rsidRPr="00DE6C4C">
        <w:rPr>
          <w:rFonts w:cs="Arial"/>
          <w:bCs/>
          <w:lang w:val="ru-RU"/>
        </w:rPr>
        <w:t>стална контрола и одржавање програма односно модула који су инсталирани у испра</w:t>
      </w:r>
      <w:r>
        <w:rPr>
          <w:rFonts w:cs="Arial"/>
          <w:bCs/>
          <w:lang w:val="ru-RU"/>
        </w:rPr>
        <w:t>в</w:t>
      </w:r>
      <w:r w:rsidRPr="00DE6C4C">
        <w:rPr>
          <w:rFonts w:cs="Arial"/>
          <w:bCs/>
          <w:lang w:val="ru-RU"/>
        </w:rPr>
        <w:t>ном и функционалном стању;</w:t>
      </w:r>
    </w:p>
    <w:p w14:paraId="17287C36" w14:textId="77777777" w:rsidR="00DE6C4C" w:rsidRPr="00DE6C4C" w:rsidRDefault="00DE6C4C" w:rsidP="00D75F3A">
      <w:pPr>
        <w:numPr>
          <w:ilvl w:val="0"/>
          <w:numId w:val="6"/>
        </w:numPr>
        <w:tabs>
          <w:tab w:val="left" w:pos="0"/>
          <w:tab w:val="left" w:pos="540"/>
          <w:tab w:val="left" w:pos="720"/>
        </w:tabs>
        <w:ind w:left="0" w:firstLine="180"/>
        <w:jc w:val="both"/>
        <w:rPr>
          <w:rFonts w:cs="Arial"/>
          <w:bCs/>
          <w:lang w:val="ru-RU"/>
        </w:rPr>
      </w:pPr>
      <w:r w:rsidRPr="00DE6C4C">
        <w:rPr>
          <w:rFonts w:cs="Arial"/>
          <w:bCs/>
          <w:lang w:val="ru-RU"/>
        </w:rPr>
        <w:t>измене у програму које настану због измена законс</w:t>
      </w:r>
      <w:r>
        <w:rPr>
          <w:rFonts w:cs="Arial"/>
          <w:bCs/>
          <w:lang w:val="ru-RU"/>
        </w:rPr>
        <w:t>к</w:t>
      </w:r>
      <w:r w:rsidRPr="00DE6C4C">
        <w:rPr>
          <w:rFonts w:cs="Arial"/>
          <w:bCs/>
          <w:lang w:val="ru-RU"/>
        </w:rPr>
        <w:t>их прописа који се односе на буџетско рачуноводство;</w:t>
      </w:r>
    </w:p>
    <w:p w14:paraId="0731E389" w14:textId="77777777" w:rsidR="00DE6C4C" w:rsidRPr="00DE6C4C" w:rsidRDefault="00DE6C4C" w:rsidP="00D75F3A">
      <w:pPr>
        <w:numPr>
          <w:ilvl w:val="0"/>
          <w:numId w:val="6"/>
        </w:numPr>
        <w:tabs>
          <w:tab w:val="left" w:pos="0"/>
          <w:tab w:val="left" w:pos="540"/>
          <w:tab w:val="left" w:pos="720"/>
        </w:tabs>
        <w:ind w:left="0" w:firstLine="180"/>
        <w:jc w:val="both"/>
        <w:rPr>
          <w:rFonts w:cs="Arial"/>
          <w:bCs/>
          <w:lang w:val="ru-RU"/>
        </w:rPr>
      </w:pPr>
      <w:r w:rsidRPr="00DE6C4C">
        <w:rPr>
          <w:rFonts w:cs="Arial"/>
          <w:bCs/>
          <w:lang w:val="ru-RU"/>
        </w:rPr>
        <w:t>константне обуке и усавршавања оператера за рад на програму и целом програмском систему, по правилу телефоном осим у изузетним случајевима;</w:t>
      </w:r>
    </w:p>
    <w:p w14:paraId="1FF2AFED" w14:textId="77777777" w:rsidR="00DE6C4C" w:rsidRPr="00DE6C4C" w:rsidRDefault="00DE6C4C" w:rsidP="00D75F3A">
      <w:pPr>
        <w:numPr>
          <w:ilvl w:val="0"/>
          <w:numId w:val="6"/>
        </w:numPr>
        <w:tabs>
          <w:tab w:val="left" w:pos="0"/>
          <w:tab w:val="left" w:pos="540"/>
          <w:tab w:val="left" w:pos="720"/>
        </w:tabs>
        <w:ind w:left="0" w:firstLine="180"/>
        <w:jc w:val="both"/>
        <w:rPr>
          <w:rFonts w:cs="Arial"/>
          <w:bCs/>
          <w:lang w:val="ru-RU"/>
        </w:rPr>
      </w:pPr>
      <w:r w:rsidRPr="00DE6C4C">
        <w:rPr>
          <w:rFonts w:cs="Arial"/>
          <w:bCs/>
          <w:lang w:val="ru-RU"/>
        </w:rPr>
        <w:t>редовне дистрибуције нових измена измењених верзија програма електронском поштом (интернет) или редовном поштом</w:t>
      </w:r>
      <w:r>
        <w:rPr>
          <w:rFonts w:cs="Arial"/>
          <w:bCs/>
          <w:lang w:val="sr-Cyrl-RS"/>
        </w:rPr>
        <w:t>;</w:t>
      </w:r>
    </w:p>
    <w:p w14:paraId="3C53D091" w14:textId="77777777" w:rsidR="00DE6C4C" w:rsidRPr="00DE6C4C" w:rsidRDefault="00DE6C4C" w:rsidP="00D75F3A">
      <w:pPr>
        <w:numPr>
          <w:ilvl w:val="0"/>
          <w:numId w:val="6"/>
        </w:numPr>
        <w:tabs>
          <w:tab w:val="left" w:pos="0"/>
          <w:tab w:val="left" w:pos="540"/>
          <w:tab w:val="left" w:pos="720"/>
        </w:tabs>
        <w:ind w:left="0" w:firstLine="180"/>
        <w:jc w:val="both"/>
        <w:rPr>
          <w:rFonts w:cs="Arial"/>
          <w:bCs/>
          <w:lang w:val="ru-RU"/>
        </w:rPr>
      </w:pPr>
      <w:r w:rsidRPr="00DE6C4C">
        <w:rPr>
          <w:rFonts w:cs="Arial"/>
          <w:bCs/>
          <w:lang w:val="ru-RU"/>
        </w:rPr>
        <w:t>сталне стру</w:t>
      </w:r>
      <w:r>
        <w:rPr>
          <w:rFonts w:cs="Arial"/>
          <w:bCs/>
          <w:lang w:val="ru-RU"/>
        </w:rPr>
        <w:t>чне консултације и обуке извршила</w:t>
      </w:r>
      <w:r w:rsidRPr="00DE6C4C">
        <w:rPr>
          <w:rFonts w:cs="Arial"/>
          <w:bCs/>
          <w:lang w:val="ru-RU"/>
        </w:rPr>
        <w:t>ца на посебно организованим семинарима за кориснике програма;</w:t>
      </w:r>
    </w:p>
    <w:p w14:paraId="767530BA" w14:textId="77777777" w:rsidR="00DE6C4C" w:rsidRPr="00DE6C4C" w:rsidRDefault="00DE6C4C" w:rsidP="00D75F3A">
      <w:pPr>
        <w:numPr>
          <w:ilvl w:val="0"/>
          <w:numId w:val="6"/>
        </w:numPr>
        <w:tabs>
          <w:tab w:val="left" w:pos="0"/>
          <w:tab w:val="left" w:pos="540"/>
          <w:tab w:val="left" w:pos="720"/>
        </w:tabs>
        <w:ind w:left="0" w:firstLine="180"/>
        <w:jc w:val="both"/>
        <w:rPr>
          <w:rFonts w:cs="Arial"/>
          <w:bCs/>
          <w:lang w:val="ru-RU"/>
        </w:rPr>
      </w:pPr>
      <w:r w:rsidRPr="00DE6C4C">
        <w:rPr>
          <w:rFonts w:cs="Arial"/>
          <w:bCs/>
          <w:lang w:val="ru-RU"/>
        </w:rPr>
        <w:t>затварање пословних књига у програму Трезор;</w:t>
      </w:r>
    </w:p>
    <w:p w14:paraId="08DB388C" w14:textId="77777777" w:rsidR="00DE6C4C" w:rsidRPr="00DE6C4C" w:rsidRDefault="00DE6C4C" w:rsidP="00D75F3A">
      <w:pPr>
        <w:numPr>
          <w:ilvl w:val="0"/>
          <w:numId w:val="6"/>
        </w:numPr>
        <w:tabs>
          <w:tab w:val="left" w:pos="0"/>
          <w:tab w:val="left" w:pos="540"/>
          <w:tab w:val="left" w:pos="720"/>
        </w:tabs>
        <w:ind w:left="0" w:firstLine="180"/>
        <w:jc w:val="both"/>
        <w:rPr>
          <w:rFonts w:cs="Arial"/>
          <w:bCs/>
          <w:lang w:val="ru-RU"/>
        </w:rPr>
      </w:pPr>
      <w:r w:rsidRPr="00DE6C4C">
        <w:rPr>
          <w:rFonts w:cs="Arial"/>
          <w:bCs/>
          <w:lang w:val="ru-RU"/>
        </w:rPr>
        <w:t>отварање пословних књига у програму Трезор</w:t>
      </w:r>
      <w:r>
        <w:rPr>
          <w:rFonts w:cs="Arial"/>
          <w:bCs/>
          <w:lang w:val="sr-Cyrl-RS"/>
        </w:rPr>
        <w:t>;</w:t>
      </w:r>
    </w:p>
    <w:p w14:paraId="5D1518C4" w14:textId="77777777" w:rsidR="00DE6C4C" w:rsidRPr="00DE6C4C" w:rsidRDefault="00DE6C4C" w:rsidP="00D75F3A">
      <w:pPr>
        <w:numPr>
          <w:ilvl w:val="0"/>
          <w:numId w:val="6"/>
        </w:numPr>
        <w:tabs>
          <w:tab w:val="left" w:pos="0"/>
          <w:tab w:val="left" w:pos="540"/>
          <w:tab w:val="left" w:pos="720"/>
        </w:tabs>
        <w:ind w:left="0" w:firstLine="180"/>
        <w:jc w:val="both"/>
        <w:rPr>
          <w:rFonts w:cs="Arial"/>
          <w:bCs/>
          <w:lang w:val="ru-RU"/>
        </w:rPr>
      </w:pPr>
      <w:r w:rsidRPr="00DE6C4C">
        <w:rPr>
          <w:rFonts w:cs="Arial"/>
          <w:bCs/>
          <w:lang w:val="ru-RU"/>
        </w:rPr>
        <w:t>омогућавање истовременог рада за претходну и теку</w:t>
      </w:r>
      <w:r>
        <w:rPr>
          <w:rFonts w:cs="Arial"/>
          <w:bCs/>
          <w:lang w:val="ru-RU"/>
        </w:rPr>
        <w:t>ћу годину у свим апликацијама (модулима)</w:t>
      </w:r>
      <w:r>
        <w:rPr>
          <w:rFonts w:cs="Arial"/>
          <w:bCs/>
          <w:lang w:val="sr-Cyrl-RS"/>
        </w:rPr>
        <w:t>;</w:t>
      </w:r>
    </w:p>
    <w:p w14:paraId="0D64031A" w14:textId="77777777" w:rsidR="00DE6C4C" w:rsidRPr="00DE6C4C" w:rsidRDefault="00DE6C4C" w:rsidP="00D75F3A">
      <w:pPr>
        <w:numPr>
          <w:ilvl w:val="0"/>
          <w:numId w:val="6"/>
        </w:numPr>
        <w:tabs>
          <w:tab w:val="left" w:pos="0"/>
          <w:tab w:val="left" w:pos="540"/>
          <w:tab w:val="left" w:pos="720"/>
        </w:tabs>
        <w:ind w:left="0" w:firstLine="180"/>
        <w:jc w:val="both"/>
        <w:rPr>
          <w:rFonts w:cs="Arial"/>
          <w:bCs/>
          <w:lang w:val="ru-RU"/>
        </w:rPr>
      </w:pPr>
      <w:r w:rsidRPr="00DE6C4C">
        <w:rPr>
          <w:rFonts w:cs="Arial"/>
          <w:bCs/>
          <w:lang w:val="ru-RU"/>
        </w:rPr>
        <w:t>инсталација апликације на нову тек инсталирану опрему, као и копирање програма и база података са старих комјутера на новонабављене;</w:t>
      </w:r>
    </w:p>
    <w:p w14:paraId="50D7C580" w14:textId="77777777" w:rsidR="00DE6C4C" w:rsidRPr="00DE6C4C" w:rsidRDefault="00DE6C4C" w:rsidP="00D75F3A">
      <w:pPr>
        <w:numPr>
          <w:ilvl w:val="0"/>
          <w:numId w:val="6"/>
        </w:numPr>
        <w:tabs>
          <w:tab w:val="left" w:pos="0"/>
          <w:tab w:val="left" w:pos="540"/>
          <w:tab w:val="left" w:pos="720"/>
        </w:tabs>
        <w:ind w:left="0" w:firstLine="180"/>
        <w:jc w:val="both"/>
        <w:rPr>
          <w:rFonts w:cs="Arial"/>
          <w:bCs/>
          <w:lang w:val="ru-RU"/>
        </w:rPr>
      </w:pPr>
      <w:r w:rsidRPr="00DE6C4C">
        <w:rPr>
          <w:rFonts w:cs="Arial"/>
          <w:bCs/>
          <w:lang w:val="ru-RU"/>
        </w:rPr>
        <w:t>удаљено приступање серверима оних судова који су имали разне проблеме у коришћењу апликација да би се проблеми најб</w:t>
      </w:r>
      <w:r>
        <w:rPr>
          <w:rFonts w:cs="Arial"/>
          <w:bCs/>
          <w:lang w:val="ru-RU"/>
        </w:rPr>
        <w:t>р</w:t>
      </w:r>
      <w:r w:rsidRPr="00DE6C4C">
        <w:rPr>
          <w:rFonts w:cs="Arial"/>
          <w:bCs/>
          <w:lang w:val="ru-RU"/>
        </w:rPr>
        <w:t>же отклонили.</w:t>
      </w:r>
    </w:p>
    <w:p w14:paraId="00C09D2A" w14:textId="77777777" w:rsidR="00004A17" w:rsidRPr="00DE6C4C" w:rsidRDefault="00004A17" w:rsidP="006A0FB6">
      <w:pPr>
        <w:tabs>
          <w:tab w:val="left" w:pos="3960"/>
        </w:tabs>
        <w:ind w:left="360"/>
        <w:jc w:val="center"/>
        <w:rPr>
          <w:b/>
          <w:lang w:val="ru-RU"/>
        </w:rPr>
      </w:pPr>
    </w:p>
    <w:p w14:paraId="785A09AE" w14:textId="77777777" w:rsidR="009D3FBA" w:rsidRDefault="009D3FBA" w:rsidP="00605F36">
      <w:pPr>
        <w:tabs>
          <w:tab w:val="left" w:pos="3960"/>
        </w:tabs>
        <w:rPr>
          <w:b/>
          <w:lang w:val="sr-Latn-RS"/>
        </w:rPr>
      </w:pPr>
    </w:p>
    <w:p w14:paraId="3132459C" w14:textId="77777777" w:rsidR="00E5642E" w:rsidRDefault="00E5642E" w:rsidP="006A0FB6">
      <w:pPr>
        <w:tabs>
          <w:tab w:val="left" w:pos="3960"/>
        </w:tabs>
        <w:ind w:left="360"/>
        <w:jc w:val="center"/>
        <w:rPr>
          <w:b/>
          <w:lang w:val="sr-Latn-RS"/>
        </w:rPr>
      </w:pPr>
    </w:p>
    <w:p w14:paraId="70A5382D" w14:textId="77777777" w:rsidR="00E5642E" w:rsidRDefault="00E5642E" w:rsidP="006A0FB6">
      <w:pPr>
        <w:tabs>
          <w:tab w:val="left" w:pos="3960"/>
        </w:tabs>
        <w:ind w:left="360"/>
        <w:jc w:val="center"/>
        <w:rPr>
          <w:b/>
          <w:lang w:val="sr-Latn-RS"/>
        </w:rPr>
      </w:pPr>
    </w:p>
    <w:p w14:paraId="0D6913A2" w14:textId="77777777" w:rsidR="00E5642E" w:rsidRDefault="00E5642E" w:rsidP="006A0FB6">
      <w:pPr>
        <w:tabs>
          <w:tab w:val="left" w:pos="3960"/>
        </w:tabs>
        <w:ind w:left="360"/>
        <w:jc w:val="center"/>
        <w:rPr>
          <w:b/>
          <w:lang w:val="sr-Latn-RS"/>
        </w:rPr>
      </w:pPr>
    </w:p>
    <w:p w14:paraId="1322D5F1" w14:textId="77777777" w:rsidR="00E5642E" w:rsidRDefault="00E5642E" w:rsidP="006A0FB6">
      <w:pPr>
        <w:tabs>
          <w:tab w:val="left" w:pos="3960"/>
        </w:tabs>
        <w:ind w:left="360"/>
        <w:jc w:val="center"/>
        <w:rPr>
          <w:b/>
          <w:lang w:val="sr-Latn-RS"/>
        </w:rPr>
      </w:pPr>
    </w:p>
    <w:p w14:paraId="3A7638D8" w14:textId="77777777" w:rsidR="006A0FB6" w:rsidRDefault="00004A17" w:rsidP="006A0FB6">
      <w:pPr>
        <w:tabs>
          <w:tab w:val="left" w:pos="3960"/>
        </w:tabs>
        <w:ind w:left="360"/>
        <w:jc w:val="center"/>
        <w:rPr>
          <w:b/>
          <w:lang w:val="sr-Cyrl-RS"/>
        </w:rPr>
      </w:pPr>
      <w:r>
        <w:rPr>
          <w:b/>
          <w:lang w:val="sr-Latn-RS"/>
        </w:rPr>
        <w:lastRenderedPageBreak/>
        <w:t>5</w:t>
      </w:r>
      <w:r w:rsidR="00C24721" w:rsidRPr="0072785D">
        <w:rPr>
          <w:b/>
          <w:lang w:val="sr-Latn-RS"/>
        </w:rPr>
        <w:t>.</w:t>
      </w:r>
      <w:r w:rsidR="006A0FB6" w:rsidRPr="0072785D">
        <w:rPr>
          <w:b/>
          <w:lang w:val="sr-Latn-RS"/>
        </w:rPr>
        <w:t xml:space="preserve"> </w:t>
      </w:r>
      <w:r w:rsidR="006A0FB6" w:rsidRPr="0072785D">
        <w:rPr>
          <w:b/>
          <w:lang w:val="ru-RU"/>
        </w:rPr>
        <w:t>ОБРАСЦИ</w:t>
      </w:r>
    </w:p>
    <w:p w14:paraId="646F9C72" w14:textId="77777777" w:rsidR="00004A17" w:rsidRPr="00004A17" w:rsidRDefault="00004A17" w:rsidP="006A0FB6">
      <w:pPr>
        <w:tabs>
          <w:tab w:val="left" w:pos="3960"/>
        </w:tabs>
        <w:ind w:left="360"/>
        <w:jc w:val="center"/>
        <w:rPr>
          <w:b/>
          <w:lang w:val="sr-Cyrl-RS"/>
        </w:rPr>
      </w:pPr>
    </w:p>
    <w:p w14:paraId="28D1A36C" w14:textId="77777777" w:rsidR="009D3FBA" w:rsidRPr="0072785D" w:rsidRDefault="009D3FBA" w:rsidP="00605F36">
      <w:pPr>
        <w:rPr>
          <w:lang w:val="sr-Cyrl-RS"/>
        </w:rPr>
      </w:pPr>
    </w:p>
    <w:p w14:paraId="0D773031" w14:textId="77777777" w:rsidR="006A0FB6" w:rsidRPr="0072785D" w:rsidRDefault="00004A17" w:rsidP="002F49C4">
      <w:pPr>
        <w:ind w:left="360"/>
        <w:rPr>
          <w:b/>
          <w:lang w:val="sr-Cyrl-RS"/>
        </w:rPr>
      </w:pPr>
      <w:r>
        <w:rPr>
          <w:b/>
          <w:lang w:val="sr-Cyrl-RS"/>
        </w:rPr>
        <w:t>5</w:t>
      </w:r>
      <w:r w:rsidR="002F49C4" w:rsidRPr="0072785D">
        <w:rPr>
          <w:b/>
          <w:lang w:val="sr-Cyrl-RS"/>
        </w:rPr>
        <w:t xml:space="preserve">.1 </w:t>
      </w:r>
      <w:r w:rsidR="006A0FB6" w:rsidRPr="0072785D">
        <w:rPr>
          <w:b/>
          <w:lang w:val="sr-Cyrl-CS"/>
        </w:rPr>
        <w:t>ОБРАЗАЦ ПОД</w:t>
      </w:r>
      <w:r w:rsidR="006A0FB6" w:rsidRPr="0072785D">
        <w:rPr>
          <w:b/>
          <w:lang w:val="sr-Cyrl-RS"/>
        </w:rPr>
        <w:t>А</w:t>
      </w:r>
      <w:r w:rsidR="006A0FB6" w:rsidRPr="0072785D">
        <w:rPr>
          <w:b/>
          <w:lang w:val="ru-RU"/>
        </w:rPr>
        <w:t>Ц</w:t>
      </w:r>
      <w:r w:rsidR="006A0FB6" w:rsidRPr="0072785D">
        <w:rPr>
          <w:b/>
          <w:lang w:val="sr-Cyrl-RS"/>
        </w:rPr>
        <w:t>И О ПОНУЂАЧУ</w:t>
      </w:r>
    </w:p>
    <w:p w14:paraId="308085FE" w14:textId="77777777" w:rsidR="006A0FB6" w:rsidRPr="00B7470B" w:rsidRDefault="00EC6C14" w:rsidP="00605F36">
      <w:pPr>
        <w:jc w:val="both"/>
        <w:rPr>
          <w:bCs/>
        </w:rPr>
      </w:pPr>
      <w:r w:rsidRPr="0072785D">
        <w:rPr>
          <w:bCs/>
          <w:lang w:val="ru-RU"/>
        </w:rPr>
        <w:t>з</w:t>
      </w:r>
      <w:r w:rsidRPr="0072785D">
        <w:rPr>
          <w:bCs/>
          <w:lang w:val="sr-Cyrl-CS"/>
        </w:rPr>
        <w:t xml:space="preserve">а јавну набавку </w:t>
      </w:r>
      <w:r w:rsidR="0057381F">
        <w:rPr>
          <w:bCs/>
          <w:lang w:val="sr-Cyrl-CS"/>
        </w:rPr>
        <w:t>услуг</w:t>
      </w:r>
      <w:r w:rsidR="009D3FBA">
        <w:rPr>
          <w:bCs/>
          <w:lang w:val="sr-Cyrl-CS"/>
        </w:rPr>
        <w:t>е</w:t>
      </w:r>
      <w:r w:rsidR="009D3FBA">
        <w:rPr>
          <w:bCs/>
          <w:lang w:val="sr-Cyrl-RS"/>
        </w:rPr>
        <w:t xml:space="preserve"> </w:t>
      </w:r>
      <w:r w:rsidR="009D3FBA">
        <w:rPr>
          <w:bCs/>
          <w:lang w:val="ru-RU"/>
        </w:rPr>
        <w:t>о</w:t>
      </w:r>
      <w:r w:rsidR="009D3FBA">
        <w:rPr>
          <w:bCs/>
          <w:lang w:val="sr-Cyrl-CS"/>
        </w:rPr>
        <w:t xml:space="preserve">државања инсталираног рачуноводственог програма </w:t>
      </w:r>
      <w:r w:rsidR="00E5642E">
        <w:rPr>
          <w:bCs/>
          <w:lang w:val="sr-Latn-RS"/>
        </w:rPr>
        <w:t>„</w:t>
      </w:r>
      <w:r w:rsidR="00E5642E">
        <w:rPr>
          <w:bCs/>
          <w:lang w:val="sr-Cyrl-RS"/>
        </w:rPr>
        <w:t>Трезор</w:t>
      </w:r>
      <w:r w:rsidR="00E5642E">
        <w:rPr>
          <w:bCs/>
          <w:lang w:val="sr-Latn-RS"/>
        </w:rPr>
        <w:t>“</w:t>
      </w:r>
      <w:r w:rsidR="009D3FBA">
        <w:rPr>
          <w:bCs/>
          <w:lang w:val="sr-Cyrl-RS"/>
        </w:rPr>
        <w:t xml:space="preserve"> </w:t>
      </w:r>
      <w:r w:rsidR="009D3FBA">
        <w:rPr>
          <w:bCs/>
          <w:lang w:val="ru-RU"/>
        </w:rPr>
        <w:t xml:space="preserve">за потребе </w:t>
      </w:r>
      <w:r w:rsidR="00C1325D">
        <w:rPr>
          <w:bCs/>
          <w:lang w:val="ru-RU"/>
        </w:rPr>
        <w:t>јавних тужилаштава</w:t>
      </w:r>
      <w:r w:rsidRPr="0072785D">
        <w:rPr>
          <w:bCs/>
          <w:lang w:val="sr-Cyrl-CS"/>
        </w:rPr>
        <w:t xml:space="preserve">, редни број </w:t>
      </w:r>
      <w:r w:rsidR="00F062C2">
        <w:rPr>
          <w:bCs/>
          <w:lang w:val="sr-Cyrl-RS"/>
        </w:rPr>
        <w:t>1</w:t>
      </w:r>
      <w:r w:rsidR="00B7470B">
        <w:rPr>
          <w:bCs/>
          <w:lang w:val="sr-Cyrl-CS"/>
        </w:rPr>
        <w:t>/20</w:t>
      </w:r>
      <w:r w:rsidR="00B7470B">
        <w:rPr>
          <w:bCs/>
        </w:rPr>
        <w:t>20</w:t>
      </w:r>
    </w:p>
    <w:p w14:paraId="4DA131F8" w14:textId="77777777" w:rsidR="00A230E5" w:rsidRPr="0072785D" w:rsidRDefault="00A230E5" w:rsidP="006A0FB6">
      <w:pPr>
        <w:rPr>
          <w:rFonts w:ascii="Arial" w:hAnsi="Arial" w:cs="Arial"/>
          <w:b/>
          <w:sz w:val="22"/>
          <w:szCs w:val="22"/>
          <w:lang w:val="sr-Cyrl-RS"/>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816"/>
      </w:tblGrid>
      <w:tr w:rsidR="006A0FB6" w:rsidRPr="0072785D" w14:paraId="7024E8FB" w14:textId="77777777">
        <w:trPr>
          <w:trHeight w:val="397"/>
          <w:jc w:val="center"/>
        </w:trPr>
        <w:tc>
          <w:tcPr>
            <w:tcW w:w="8654" w:type="dxa"/>
            <w:gridSpan w:val="2"/>
          </w:tcPr>
          <w:p w14:paraId="3C06E8FC" w14:textId="77777777" w:rsidR="006A0FB6" w:rsidRPr="0072785D" w:rsidRDefault="006A0FB6" w:rsidP="00453F18">
            <w:pPr>
              <w:widowControl w:val="0"/>
              <w:jc w:val="center"/>
              <w:rPr>
                <w:rFonts w:cs="Arial"/>
                <w:b/>
                <w:bCs/>
                <w:lang w:val="sr-Cyrl-RS"/>
              </w:rPr>
            </w:pPr>
            <w:r w:rsidRPr="0072785D">
              <w:rPr>
                <w:rFonts w:cs="Arial"/>
                <w:b/>
                <w:bCs/>
                <w:lang w:val="ru-RU"/>
              </w:rPr>
              <w:t xml:space="preserve">Општи </w:t>
            </w:r>
            <w:r w:rsidRPr="0072785D">
              <w:rPr>
                <w:rFonts w:cs="Arial"/>
                <w:b/>
                <w:bCs/>
                <w:lang w:val="sr-Cyrl-RS"/>
              </w:rPr>
              <w:t>подаци о понуђачу</w:t>
            </w:r>
          </w:p>
        </w:tc>
      </w:tr>
      <w:tr w:rsidR="006A0FB6" w:rsidRPr="0072785D" w14:paraId="2D08D802" w14:textId="77777777">
        <w:trPr>
          <w:trHeight w:val="397"/>
          <w:jc w:val="center"/>
        </w:trPr>
        <w:tc>
          <w:tcPr>
            <w:tcW w:w="3838" w:type="dxa"/>
          </w:tcPr>
          <w:p w14:paraId="530AD26E" w14:textId="77777777" w:rsidR="006A0FB6" w:rsidRPr="0072785D" w:rsidRDefault="006A0FB6" w:rsidP="00453F18">
            <w:pPr>
              <w:spacing w:before="120" w:after="120"/>
              <w:rPr>
                <w:lang w:val="sr-Cyrl-CS"/>
              </w:rPr>
            </w:pPr>
            <w:r w:rsidRPr="0072785D">
              <w:rPr>
                <w:lang w:val="sr-Cyrl-CS"/>
              </w:rPr>
              <w:t>Назив</w:t>
            </w:r>
            <w:r w:rsidRPr="0072785D">
              <w:rPr>
                <w:lang w:val="sr-Cyrl-RS"/>
              </w:rPr>
              <w:t xml:space="preserve"> </w:t>
            </w:r>
            <w:r w:rsidRPr="0072785D">
              <w:rPr>
                <w:lang w:val="sr-Cyrl-CS"/>
              </w:rPr>
              <w:t>понуђача</w:t>
            </w:r>
          </w:p>
        </w:tc>
        <w:tc>
          <w:tcPr>
            <w:tcW w:w="4816" w:type="dxa"/>
            <w:vAlign w:val="center"/>
          </w:tcPr>
          <w:p w14:paraId="61379981" w14:textId="77777777" w:rsidR="006A0FB6" w:rsidRPr="0072785D" w:rsidRDefault="006A0FB6" w:rsidP="00453F18">
            <w:pPr>
              <w:widowControl w:val="0"/>
              <w:rPr>
                <w:rFonts w:cs="Arial"/>
                <w:lang w:val="ru-RU"/>
              </w:rPr>
            </w:pPr>
          </w:p>
        </w:tc>
      </w:tr>
      <w:tr w:rsidR="006A0FB6" w:rsidRPr="0072785D" w14:paraId="4B629511" w14:textId="77777777">
        <w:trPr>
          <w:trHeight w:val="397"/>
          <w:jc w:val="center"/>
        </w:trPr>
        <w:tc>
          <w:tcPr>
            <w:tcW w:w="3838" w:type="dxa"/>
          </w:tcPr>
          <w:p w14:paraId="47539F04" w14:textId="77777777" w:rsidR="006A0FB6" w:rsidRPr="0072785D" w:rsidRDefault="006A0FB6" w:rsidP="00453F18">
            <w:pPr>
              <w:spacing w:before="120" w:after="120"/>
              <w:rPr>
                <w:lang w:val="sr-Cyrl-CS"/>
              </w:rPr>
            </w:pPr>
            <w:r w:rsidRPr="0072785D">
              <w:rPr>
                <w:lang w:val="sr-Cyrl-CS"/>
              </w:rPr>
              <w:t xml:space="preserve">Адреса </w:t>
            </w:r>
          </w:p>
        </w:tc>
        <w:tc>
          <w:tcPr>
            <w:tcW w:w="4816" w:type="dxa"/>
            <w:vAlign w:val="center"/>
          </w:tcPr>
          <w:p w14:paraId="6E083192" w14:textId="77777777" w:rsidR="006A0FB6" w:rsidRPr="0072785D" w:rsidRDefault="006A0FB6" w:rsidP="00453F18">
            <w:pPr>
              <w:widowControl w:val="0"/>
              <w:jc w:val="center"/>
              <w:rPr>
                <w:rFonts w:cs="Arial"/>
                <w:lang w:val="ru-RU"/>
              </w:rPr>
            </w:pPr>
          </w:p>
        </w:tc>
      </w:tr>
      <w:tr w:rsidR="006A0FB6" w:rsidRPr="0072785D" w14:paraId="66F12588" w14:textId="77777777">
        <w:trPr>
          <w:trHeight w:val="397"/>
          <w:jc w:val="center"/>
        </w:trPr>
        <w:tc>
          <w:tcPr>
            <w:tcW w:w="3838" w:type="dxa"/>
            <w:vAlign w:val="center"/>
          </w:tcPr>
          <w:p w14:paraId="1FFD7DBA" w14:textId="77777777" w:rsidR="006A0FB6" w:rsidRPr="0072785D" w:rsidRDefault="006A0FB6" w:rsidP="00453F18">
            <w:pPr>
              <w:widowControl w:val="0"/>
              <w:rPr>
                <w:lang w:val="sr-Cyrl-RS"/>
              </w:rPr>
            </w:pPr>
            <w:r w:rsidRPr="0072785D">
              <w:rPr>
                <w:lang w:val="sr-Cyrl-CS"/>
              </w:rPr>
              <w:t>Матични број</w:t>
            </w:r>
          </w:p>
          <w:p w14:paraId="5ACD0629" w14:textId="77777777" w:rsidR="006A0FB6" w:rsidRPr="0072785D" w:rsidRDefault="006A0FB6" w:rsidP="00453F18">
            <w:pPr>
              <w:widowControl w:val="0"/>
              <w:rPr>
                <w:lang w:val="sr-Cyrl-RS"/>
              </w:rPr>
            </w:pPr>
          </w:p>
        </w:tc>
        <w:tc>
          <w:tcPr>
            <w:tcW w:w="4816" w:type="dxa"/>
            <w:vAlign w:val="center"/>
          </w:tcPr>
          <w:p w14:paraId="06723893" w14:textId="77777777" w:rsidR="006A0FB6" w:rsidRPr="0072785D" w:rsidRDefault="006A0FB6" w:rsidP="00453F18">
            <w:pPr>
              <w:widowControl w:val="0"/>
              <w:jc w:val="center"/>
              <w:rPr>
                <w:rFonts w:cs="Arial"/>
                <w:lang w:val="ru-RU"/>
              </w:rPr>
            </w:pPr>
          </w:p>
        </w:tc>
      </w:tr>
      <w:tr w:rsidR="006A0FB6" w:rsidRPr="0072785D" w14:paraId="00CEBA46" w14:textId="77777777">
        <w:trPr>
          <w:trHeight w:val="397"/>
          <w:jc w:val="center"/>
        </w:trPr>
        <w:tc>
          <w:tcPr>
            <w:tcW w:w="3838" w:type="dxa"/>
            <w:vAlign w:val="center"/>
          </w:tcPr>
          <w:p w14:paraId="4C39D335" w14:textId="77777777" w:rsidR="006A0FB6" w:rsidRPr="0072785D" w:rsidRDefault="006A0FB6" w:rsidP="00453F18">
            <w:pPr>
              <w:widowControl w:val="0"/>
              <w:rPr>
                <w:lang w:val="sr-Cyrl-RS"/>
              </w:rPr>
            </w:pPr>
            <w:r w:rsidRPr="0072785D">
              <w:rPr>
                <w:lang w:val="sr-Cyrl-CS"/>
              </w:rPr>
              <w:t>ПИБ</w:t>
            </w:r>
          </w:p>
          <w:p w14:paraId="61687B4F" w14:textId="77777777" w:rsidR="006A0FB6" w:rsidRPr="0072785D" w:rsidRDefault="006A0FB6" w:rsidP="00453F18">
            <w:pPr>
              <w:widowControl w:val="0"/>
              <w:rPr>
                <w:rFonts w:cs="Arial"/>
                <w:lang w:val="sr-Cyrl-RS"/>
              </w:rPr>
            </w:pPr>
          </w:p>
        </w:tc>
        <w:tc>
          <w:tcPr>
            <w:tcW w:w="4816" w:type="dxa"/>
            <w:vAlign w:val="center"/>
          </w:tcPr>
          <w:p w14:paraId="004F647D" w14:textId="77777777" w:rsidR="006A0FB6" w:rsidRPr="0072785D" w:rsidRDefault="006A0FB6" w:rsidP="00453F18">
            <w:pPr>
              <w:widowControl w:val="0"/>
              <w:jc w:val="center"/>
              <w:rPr>
                <w:rFonts w:cs="Arial"/>
                <w:lang w:val="ru-RU"/>
              </w:rPr>
            </w:pPr>
          </w:p>
        </w:tc>
      </w:tr>
      <w:tr w:rsidR="006A0FB6" w:rsidRPr="0072785D" w14:paraId="370544F9" w14:textId="77777777">
        <w:trPr>
          <w:trHeight w:val="397"/>
          <w:jc w:val="center"/>
        </w:trPr>
        <w:tc>
          <w:tcPr>
            <w:tcW w:w="3838" w:type="dxa"/>
            <w:vAlign w:val="center"/>
          </w:tcPr>
          <w:p w14:paraId="15CCBF03" w14:textId="77777777" w:rsidR="006A0FB6" w:rsidRPr="0072785D" w:rsidRDefault="006A0FB6" w:rsidP="00453F18">
            <w:pPr>
              <w:widowControl w:val="0"/>
              <w:rPr>
                <w:rFonts w:cs="Arial"/>
                <w:lang w:val="sr-Cyrl-RS"/>
              </w:rPr>
            </w:pPr>
            <w:r w:rsidRPr="0072785D">
              <w:rPr>
                <w:rFonts w:cs="Arial"/>
                <w:lang w:val="ru-RU"/>
              </w:rPr>
              <w:t>Име особе за контакт</w:t>
            </w:r>
          </w:p>
          <w:p w14:paraId="6AC8A50D" w14:textId="77777777" w:rsidR="006A0FB6" w:rsidRPr="0072785D" w:rsidRDefault="006A0FB6" w:rsidP="00453F18">
            <w:pPr>
              <w:widowControl w:val="0"/>
              <w:rPr>
                <w:rFonts w:cs="Arial"/>
                <w:lang w:val="sr-Cyrl-RS"/>
              </w:rPr>
            </w:pPr>
          </w:p>
        </w:tc>
        <w:tc>
          <w:tcPr>
            <w:tcW w:w="4816" w:type="dxa"/>
            <w:vAlign w:val="center"/>
          </w:tcPr>
          <w:p w14:paraId="2E70C368" w14:textId="77777777" w:rsidR="006A0FB6" w:rsidRPr="0072785D" w:rsidRDefault="006A0FB6" w:rsidP="00453F18">
            <w:pPr>
              <w:widowControl w:val="0"/>
              <w:jc w:val="center"/>
              <w:rPr>
                <w:rFonts w:cs="Arial"/>
                <w:lang w:val="ru-RU"/>
              </w:rPr>
            </w:pPr>
          </w:p>
        </w:tc>
      </w:tr>
      <w:tr w:rsidR="006A0FB6" w:rsidRPr="0072785D" w14:paraId="249A6D64" w14:textId="77777777">
        <w:trPr>
          <w:trHeight w:val="397"/>
          <w:jc w:val="center"/>
        </w:trPr>
        <w:tc>
          <w:tcPr>
            <w:tcW w:w="3838" w:type="dxa"/>
            <w:vAlign w:val="center"/>
          </w:tcPr>
          <w:p w14:paraId="6033D647" w14:textId="77777777" w:rsidR="006A0FB6" w:rsidRPr="0072785D" w:rsidRDefault="00140050" w:rsidP="00453F18">
            <w:pPr>
              <w:widowControl w:val="0"/>
              <w:rPr>
                <w:lang w:val="sr-Cyrl-RS"/>
              </w:rPr>
            </w:pPr>
            <w:r w:rsidRPr="0072785D">
              <w:rPr>
                <w:lang w:val="sr-Cyrl-CS"/>
              </w:rPr>
              <w:t>Имејл</w:t>
            </w:r>
            <w:r w:rsidR="006A0FB6" w:rsidRPr="0072785D">
              <w:rPr>
                <w:lang w:val="sr-Cyrl-CS"/>
              </w:rPr>
              <w:t xml:space="preserve"> адреса</w:t>
            </w:r>
          </w:p>
          <w:p w14:paraId="3FB0491F" w14:textId="77777777" w:rsidR="006A0FB6" w:rsidRPr="0072785D" w:rsidRDefault="006A0FB6" w:rsidP="00453F18">
            <w:pPr>
              <w:widowControl w:val="0"/>
              <w:rPr>
                <w:rFonts w:cs="Arial"/>
                <w:lang w:val="sr-Cyrl-RS"/>
              </w:rPr>
            </w:pPr>
          </w:p>
        </w:tc>
        <w:tc>
          <w:tcPr>
            <w:tcW w:w="4816" w:type="dxa"/>
            <w:vAlign w:val="center"/>
          </w:tcPr>
          <w:p w14:paraId="68F1F03E" w14:textId="77777777" w:rsidR="006A0FB6" w:rsidRPr="0072785D" w:rsidRDefault="006A0FB6" w:rsidP="00453F18">
            <w:pPr>
              <w:widowControl w:val="0"/>
              <w:jc w:val="center"/>
              <w:rPr>
                <w:rFonts w:cs="Arial"/>
                <w:lang w:val="ru-RU"/>
              </w:rPr>
            </w:pPr>
          </w:p>
        </w:tc>
      </w:tr>
      <w:tr w:rsidR="006A0FB6" w:rsidRPr="0072785D" w14:paraId="323D96DF" w14:textId="77777777">
        <w:trPr>
          <w:trHeight w:val="397"/>
          <w:jc w:val="center"/>
        </w:trPr>
        <w:tc>
          <w:tcPr>
            <w:tcW w:w="3838" w:type="dxa"/>
            <w:vAlign w:val="center"/>
          </w:tcPr>
          <w:p w14:paraId="53635A43" w14:textId="77777777" w:rsidR="006A0FB6" w:rsidRPr="0072785D" w:rsidRDefault="006A0FB6" w:rsidP="00453F18">
            <w:pPr>
              <w:widowControl w:val="0"/>
              <w:rPr>
                <w:lang w:val="sr-Cyrl-RS"/>
              </w:rPr>
            </w:pPr>
            <w:r w:rsidRPr="0072785D">
              <w:rPr>
                <w:lang w:val="sr-Cyrl-CS"/>
              </w:rPr>
              <w:t>Број телефона</w:t>
            </w:r>
          </w:p>
          <w:p w14:paraId="258A9A60" w14:textId="77777777" w:rsidR="006A0FB6" w:rsidRPr="0072785D" w:rsidRDefault="006A0FB6" w:rsidP="00453F18">
            <w:pPr>
              <w:widowControl w:val="0"/>
              <w:rPr>
                <w:lang w:val="sr-Cyrl-RS"/>
              </w:rPr>
            </w:pPr>
          </w:p>
        </w:tc>
        <w:tc>
          <w:tcPr>
            <w:tcW w:w="4816" w:type="dxa"/>
            <w:vAlign w:val="center"/>
          </w:tcPr>
          <w:p w14:paraId="51512D24" w14:textId="77777777" w:rsidR="006A0FB6" w:rsidRPr="0072785D" w:rsidRDefault="006A0FB6" w:rsidP="00453F18">
            <w:pPr>
              <w:widowControl w:val="0"/>
              <w:jc w:val="center"/>
              <w:rPr>
                <w:rFonts w:cs="Arial"/>
                <w:lang w:val="ru-RU"/>
              </w:rPr>
            </w:pPr>
          </w:p>
        </w:tc>
      </w:tr>
      <w:tr w:rsidR="006A0FB6" w:rsidRPr="0072785D" w14:paraId="0AD3FB43" w14:textId="77777777">
        <w:trPr>
          <w:trHeight w:val="397"/>
          <w:jc w:val="center"/>
        </w:trPr>
        <w:tc>
          <w:tcPr>
            <w:tcW w:w="3838" w:type="dxa"/>
            <w:vAlign w:val="center"/>
          </w:tcPr>
          <w:p w14:paraId="7FD1A5DA" w14:textId="77777777" w:rsidR="006A0FB6" w:rsidRPr="0072785D" w:rsidRDefault="006A0FB6" w:rsidP="00453F18">
            <w:pPr>
              <w:widowControl w:val="0"/>
              <w:rPr>
                <w:rFonts w:cs="Arial"/>
                <w:lang w:val="sr-Cyrl-RS"/>
              </w:rPr>
            </w:pPr>
            <w:r w:rsidRPr="0072785D">
              <w:rPr>
                <w:rFonts w:cs="Arial"/>
                <w:lang w:val="ru-RU"/>
              </w:rPr>
              <w:t>Број телефакса</w:t>
            </w:r>
          </w:p>
          <w:p w14:paraId="28D488EB" w14:textId="77777777" w:rsidR="006A0FB6" w:rsidRPr="0072785D" w:rsidRDefault="006A0FB6" w:rsidP="00453F18">
            <w:pPr>
              <w:widowControl w:val="0"/>
              <w:rPr>
                <w:rFonts w:cs="Arial"/>
                <w:lang w:val="sr-Cyrl-RS"/>
              </w:rPr>
            </w:pPr>
          </w:p>
        </w:tc>
        <w:tc>
          <w:tcPr>
            <w:tcW w:w="4816" w:type="dxa"/>
            <w:vAlign w:val="center"/>
          </w:tcPr>
          <w:p w14:paraId="7C95686C" w14:textId="77777777" w:rsidR="006A0FB6" w:rsidRPr="0072785D" w:rsidRDefault="006A0FB6" w:rsidP="00453F18">
            <w:pPr>
              <w:widowControl w:val="0"/>
              <w:jc w:val="center"/>
              <w:rPr>
                <w:rFonts w:cs="Arial"/>
                <w:lang w:val="ru-RU"/>
              </w:rPr>
            </w:pPr>
          </w:p>
        </w:tc>
      </w:tr>
      <w:tr w:rsidR="006A0FB6" w:rsidRPr="0072785D" w14:paraId="3E92F4DD" w14:textId="77777777">
        <w:trPr>
          <w:trHeight w:val="397"/>
          <w:jc w:val="center"/>
        </w:trPr>
        <w:tc>
          <w:tcPr>
            <w:tcW w:w="3838" w:type="dxa"/>
            <w:vAlign w:val="center"/>
          </w:tcPr>
          <w:p w14:paraId="015AEEEB" w14:textId="77777777" w:rsidR="006A0FB6" w:rsidRPr="0072785D" w:rsidRDefault="006A0FB6" w:rsidP="00453F18">
            <w:pPr>
              <w:widowControl w:val="0"/>
              <w:rPr>
                <w:rFonts w:cs="Arial"/>
                <w:lang w:val="sr-Cyrl-RS"/>
              </w:rPr>
            </w:pPr>
            <w:r w:rsidRPr="0072785D">
              <w:rPr>
                <w:rFonts w:cs="Arial"/>
                <w:lang w:val="ru-RU"/>
              </w:rPr>
              <w:t>Број рачуна и назив банке</w:t>
            </w:r>
          </w:p>
          <w:p w14:paraId="188C5BFB" w14:textId="77777777" w:rsidR="006A0FB6" w:rsidRPr="0072785D" w:rsidRDefault="006A0FB6" w:rsidP="00453F18">
            <w:pPr>
              <w:widowControl w:val="0"/>
              <w:rPr>
                <w:rFonts w:cs="Arial"/>
                <w:lang w:val="sr-Cyrl-RS"/>
              </w:rPr>
            </w:pPr>
          </w:p>
        </w:tc>
        <w:tc>
          <w:tcPr>
            <w:tcW w:w="4816" w:type="dxa"/>
            <w:vAlign w:val="center"/>
          </w:tcPr>
          <w:p w14:paraId="5BB15EE9" w14:textId="77777777" w:rsidR="006A0FB6" w:rsidRPr="0072785D" w:rsidRDefault="006A0FB6" w:rsidP="00453F18">
            <w:pPr>
              <w:widowControl w:val="0"/>
              <w:jc w:val="center"/>
              <w:rPr>
                <w:rFonts w:cs="Arial"/>
                <w:lang w:val="ru-RU"/>
              </w:rPr>
            </w:pPr>
          </w:p>
        </w:tc>
      </w:tr>
    </w:tbl>
    <w:p w14:paraId="26C886C5" w14:textId="77777777" w:rsidR="006A0FB6" w:rsidRPr="0072785D" w:rsidRDefault="006A0FB6" w:rsidP="006A0FB6">
      <w:pPr>
        <w:rPr>
          <w:rFonts w:ascii="Arial" w:hAnsi="Arial" w:cs="Arial"/>
          <w:b/>
          <w:sz w:val="22"/>
          <w:szCs w:val="22"/>
          <w:lang w:val="sr-Cyrl-CS"/>
        </w:rPr>
      </w:pPr>
    </w:p>
    <w:p w14:paraId="75E70E27" w14:textId="77777777" w:rsidR="006A0FB6" w:rsidRPr="0072785D" w:rsidRDefault="006A0FB6" w:rsidP="006A0FB6">
      <w:pPr>
        <w:rPr>
          <w:bCs/>
          <w:lang w:val="sr-Cyrl-RS"/>
        </w:rPr>
      </w:pPr>
    </w:p>
    <w:p w14:paraId="3C16DF29" w14:textId="77777777" w:rsidR="006A0FB6" w:rsidRPr="0072785D" w:rsidRDefault="006A0FB6" w:rsidP="006A0FB6">
      <w:pPr>
        <w:rPr>
          <w:bCs/>
          <w:lang w:val="sr-Cyrl-CS"/>
        </w:rPr>
      </w:pPr>
    </w:p>
    <w:tbl>
      <w:tblPr>
        <w:tblW w:w="0" w:type="auto"/>
        <w:jc w:val="center"/>
        <w:tblLook w:val="01E0" w:firstRow="1" w:lastRow="1" w:firstColumn="1" w:lastColumn="1" w:noHBand="0" w:noVBand="0"/>
      </w:tblPr>
      <w:tblGrid>
        <w:gridCol w:w="2926"/>
        <w:gridCol w:w="1379"/>
        <w:gridCol w:w="1418"/>
        <w:gridCol w:w="2917"/>
      </w:tblGrid>
      <w:tr w:rsidR="006A0FB6" w:rsidRPr="0072785D" w14:paraId="3C72ECCF" w14:textId="77777777">
        <w:trPr>
          <w:trHeight w:val="276"/>
          <w:jc w:val="center"/>
        </w:trPr>
        <w:tc>
          <w:tcPr>
            <w:tcW w:w="2952" w:type="dxa"/>
            <w:shd w:val="clear" w:color="auto" w:fill="auto"/>
            <w:vAlign w:val="center"/>
          </w:tcPr>
          <w:p w14:paraId="547BFE70" w14:textId="77777777" w:rsidR="006A0FB6" w:rsidRPr="0072785D" w:rsidRDefault="006A0FB6" w:rsidP="00453F18">
            <w:pPr>
              <w:jc w:val="center"/>
              <w:rPr>
                <w:bCs/>
                <w:lang w:val="sr-Cyrl-RS"/>
              </w:rPr>
            </w:pPr>
            <w:r w:rsidRPr="0072785D">
              <w:rPr>
                <w:bCs/>
                <w:lang w:val="ru-RU"/>
              </w:rPr>
              <w:t>датум</w:t>
            </w:r>
            <w:r w:rsidRPr="0072785D">
              <w:rPr>
                <w:bCs/>
                <w:lang w:val="sr-Cyrl-RS"/>
              </w:rPr>
              <w:t>:</w:t>
            </w:r>
          </w:p>
        </w:tc>
        <w:tc>
          <w:tcPr>
            <w:tcW w:w="1476" w:type="dxa"/>
            <w:vMerge w:val="restart"/>
            <w:shd w:val="clear" w:color="auto" w:fill="auto"/>
            <w:vAlign w:val="center"/>
          </w:tcPr>
          <w:p w14:paraId="33DCE0A9" w14:textId="77777777" w:rsidR="006A0FB6" w:rsidRPr="0072785D" w:rsidRDefault="006A0FB6" w:rsidP="00453F18">
            <w:pPr>
              <w:jc w:val="center"/>
              <w:rPr>
                <w:bCs/>
                <w:lang w:val="sr-Cyrl-RS"/>
              </w:rPr>
            </w:pPr>
          </w:p>
        </w:tc>
        <w:tc>
          <w:tcPr>
            <w:tcW w:w="1476" w:type="dxa"/>
            <w:vMerge w:val="restart"/>
            <w:shd w:val="clear" w:color="auto" w:fill="auto"/>
            <w:vAlign w:val="center"/>
          </w:tcPr>
          <w:p w14:paraId="3BA3824B" w14:textId="77777777" w:rsidR="006A0FB6" w:rsidRPr="0072785D" w:rsidRDefault="006A0FB6" w:rsidP="00453F18">
            <w:pPr>
              <w:jc w:val="center"/>
              <w:rPr>
                <w:bCs/>
                <w:lang w:val="sr-Cyrl-RS"/>
              </w:rPr>
            </w:pPr>
            <w:r w:rsidRPr="0072785D">
              <w:rPr>
                <w:iCs/>
                <w:lang w:val="sr-Cyrl-CS"/>
              </w:rPr>
              <w:t>М.П.</w:t>
            </w:r>
          </w:p>
        </w:tc>
        <w:tc>
          <w:tcPr>
            <w:tcW w:w="2952" w:type="dxa"/>
            <w:vMerge w:val="restart"/>
            <w:shd w:val="clear" w:color="auto" w:fill="auto"/>
            <w:vAlign w:val="center"/>
          </w:tcPr>
          <w:p w14:paraId="0ACA5B5B" w14:textId="77777777" w:rsidR="006A0FB6" w:rsidRPr="0072785D" w:rsidRDefault="006A0FB6" w:rsidP="00453F18">
            <w:pPr>
              <w:jc w:val="center"/>
              <w:rPr>
                <w:iCs/>
                <w:lang w:val="sr-Cyrl-CS"/>
              </w:rPr>
            </w:pPr>
            <w:r w:rsidRPr="0072785D">
              <w:rPr>
                <w:iCs/>
                <w:lang w:val="sr-Cyrl-CS"/>
              </w:rPr>
              <w:t>потпис овлашћеног лица</w:t>
            </w:r>
          </w:p>
          <w:p w14:paraId="101F58F3" w14:textId="77777777" w:rsidR="006A0FB6" w:rsidRPr="0072785D" w:rsidRDefault="006A0FB6" w:rsidP="00453F18">
            <w:pPr>
              <w:jc w:val="center"/>
              <w:rPr>
                <w:iCs/>
                <w:lang w:val="sr-Cyrl-CS"/>
              </w:rPr>
            </w:pPr>
            <w:r w:rsidRPr="0072785D">
              <w:rPr>
                <w:iCs/>
                <w:lang w:val="sr-Cyrl-CS"/>
              </w:rPr>
              <w:t>понуђача</w:t>
            </w:r>
          </w:p>
          <w:p w14:paraId="1DA4202C" w14:textId="77777777" w:rsidR="006A0FB6" w:rsidRPr="0072785D" w:rsidRDefault="006A0FB6" w:rsidP="00453F18">
            <w:pPr>
              <w:jc w:val="center"/>
              <w:rPr>
                <w:bCs/>
                <w:lang w:val="sr-Cyrl-RS"/>
              </w:rPr>
            </w:pPr>
          </w:p>
        </w:tc>
      </w:tr>
      <w:tr w:rsidR="006A0FB6" w:rsidRPr="0072785D" w14:paraId="500F4D90" w14:textId="77777777">
        <w:trPr>
          <w:trHeight w:val="276"/>
          <w:jc w:val="center"/>
        </w:trPr>
        <w:tc>
          <w:tcPr>
            <w:tcW w:w="2952" w:type="dxa"/>
            <w:shd w:val="clear" w:color="auto" w:fill="auto"/>
            <w:vAlign w:val="center"/>
          </w:tcPr>
          <w:p w14:paraId="1FF39D37" w14:textId="77777777" w:rsidR="006A0FB6" w:rsidRPr="0072785D" w:rsidRDefault="006A0FB6" w:rsidP="00453F18">
            <w:pPr>
              <w:jc w:val="center"/>
              <w:rPr>
                <w:bCs/>
                <w:lang w:val="sr-Cyrl-RS"/>
              </w:rPr>
            </w:pPr>
            <w:r w:rsidRPr="0072785D">
              <w:rPr>
                <w:bCs/>
                <w:lang w:val="sr-Cyrl-RS"/>
              </w:rPr>
              <w:t>____________________</w:t>
            </w:r>
          </w:p>
        </w:tc>
        <w:tc>
          <w:tcPr>
            <w:tcW w:w="1476" w:type="dxa"/>
            <w:vMerge/>
            <w:shd w:val="clear" w:color="auto" w:fill="auto"/>
            <w:vAlign w:val="center"/>
          </w:tcPr>
          <w:p w14:paraId="5FE2FC8D" w14:textId="77777777" w:rsidR="006A0FB6" w:rsidRPr="0072785D" w:rsidRDefault="006A0FB6" w:rsidP="00453F18">
            <w:pPr>
              <w:jc w:val="center"/>
              <w:rPr>
                <w:iCs/>
                <w:lang w:val="sr-Cyrl-CS"/>
              </w:rPr>
            </w:pPr>
          </w:p>
        </w:tc>
        <w:tc>
          <w:tcPr>
            <w:tcW w:w="1476" w:type="dxa"/>
            <w:vMerge/>
            <w:shd w:val="clear" w:color="auto" w:fill="auto"/>
            <w:vAlign w:val="center"/>
          </w:tcPr>
          <w:p w14:paraId="21FFA88F" w14:textId="77777777" w:rsidR="006A0FB6" w:rsidRPr="0072785D" w:rsidRDefault="006A0FB6" w:rsidP="00453F18">
            <w:pPr>
              <w:jc w:val="center"/>
              <w:rPr>
                <w:iCs/>
                <w:lang w:val="sr-Cyrl-CS"/>
              </w:rPr>
            </w:pPr>
          </w:p>
        </w:tc>
        <w:tc>
          <w:tcPr>
            <w:tcW w:w="2952" w:type="dxa"/>
            <w:vMerge/>
            <w:shd w:val="clear" w:color="auto" w:fill="auto"/>
            <w:vAlign w:val="center"/>
          </w:tcPr>
          <w:p w14:paraId="67F228AC" w14:textId="77777777" w:rsidR="006A0FB6" w:rsidRPr="0072785D" w:rsidRDefault="006A0FB6" w:rsidP="00453F18">
            <w:pPr>
              <w:jc w:val="center"/>
              <w:rPr>
                <w:iCs/>
                <w:lang w:val="sr-Cyrl-CS"/>
              </w:rPr>
            </w:pPr>
          </w:p>
        </w:tc>
      </w:tr>
      <w:tr w:rsidR="006A0FB6" w:rsidRPr="0072785D" w14:paraId="037FF622" w14:textId="77777777">
        <w:trPr>
          <w:trHeight w:val="276"/>
          <w:jc w:val="center"/>
        </w:trPr>
        <w:tc>
          <w:tcPr>
            <w:tcW w:w="2952" w:type="dxa"/>
            <w:shd w:val="clear" w:color="auto" w:fill="auto"/>
            <w:vAlign w:val="center"/>
          </w:tcPr>
          <w:p w14:paraId="761F698C" w14:textId="77777777" w:rsidR="006A0FB6" w:rsidRPr="0072785D" w:rsidRDefault="006A0FB6" w:rsidP="00453F18">
            <w:pPr>
              <w:jc w:val="center"/>
              <w:rPr>
                <w:bCs/>
                <w:lang w:val="sr-Cyrl-RS"/>
              </w:rPr>
            </w:pPr>
            <w:r w:rsidRPr="0072785D">
              <w:rPr>
                <w:bCs/>
                <w:lang w:val="ru-RU"/>
              </w:rPr>
              <w:t>место:</w:t>
            </w:r>
          </w:p>
        </w:tc>
        <w:tc>
          <w:tcPr>
            <w:tcW w:w="1476" w:type="dxa"/>
            <w:vMerge/>
            <w:shd w:val="clear" w:color="auto" w:fill="auto"/>
            <w:vAlign w:val="center"/>
          </w:tcPr>
          <w:p w14:paraId="2E2110B4" w14:textId="77777777" w:rsidR="006A0FB6" w:rsidRPr="0072785D" w:rsidRDefault="006A0FB6" w:rsidP="00453F18">
            <w:pPr>
              <w:jc w:val="center"/>
              <w:rPr>
                <w:iCs/>
                <w:lang w:val="sr-Cyrl-CS"/>
              </w:rPr>
            </w:pPr>
          </w:p>
        </w:tc>
        <w:tc>
          <w:tcPr>
            <w:tcW w:w="1476" w:type="dxa"/>
            <w:vMerge/>
            <w:shd w:val="clear" w:color="auto" w:fill="auto"/>
            <w:vAlign w:val="center"/>
          </w:tcPr>
          <w:p w14:paraId="458A9225" w14:textId="77777777" w:rsidR="006A0FB6" w:rsidRPr="0072785D" w:rsidRDefault="006A0FB6" w:rsidP="00453F18">
            <w:pPr>
              <w:jc w:val="center"/>
              <w:rPr>
                <w:iCs/>
                <w:lang w:val="sr-Cyrl-CS"/>
              </w:rPr>
            </w:pPr>
          </w:p>
        </w:tc>
        <w:tc>
          <w:tcPr>
            <w:tcW w:w="2952" w:type="dxa"/>
            <w:vMerge/>
            <w:shd w:val="clear" w:color="auto" w:fill="auto"/>
            <w:vAlign w:val="center"/>
          </w:tcPr>
          <w:p w14:paraId="70157D97" w14:textId="77777777" w:rsidR="006A0FB6" w:rsidRPr="0072785D" w:rsidRDefault="006A0FB6" w:rsidP="00453F18">
            <w:pPr>
              <w:jc w:val="center"/>
              <w:rPr>
                <w:iCs/>
                <w:lang w:val="sr-Cyrl-CS"/>
              </w:rPr>
            </w:pPr>
          </w:p>
        </w:tc>
      </w:tr>
      <w:tr w:rsidR="006A0FB6" w:rsidRPr="0072785D" w14:paraId="13D99B4D" w14:textId="77777777">
        <w:trPr>
          <w:jc w:val="center"/>
        </w:trPr>
        <w:tc>
          <w:tcPr>
            <w:tcW w:w="2952" w:type="dxa"/>
            <w:shd w:val="clear" w:color="auto" w:fill="auto"/>
            <w:vAlign w:val="center"/>
          </w:tcPr>
          <w:p w14:paraId="5F121598" w14:textId="77777777" w:rsidR="006A0FB6" w:rsidRPr="0072785D" w:rsidRDefault="006A0FB6" w:rsidP="00453F18">
            <w:pPr>
              <w:jc w:val="center"/>
              <w:rPr>
                <w:bCs/>
                <w:lang w:val="sr-Cyrl-RS"/>
              </w:rPr>
            </w:pPr>
            <w:r w:rsidRPr="0072785D">
              <w:rPr>
                <w:lang w:val="sr-Cyrl-CS"/>
              </w:rPr>
              <w:t>_______</w:t>
            </w:r>
            <w:r w:rsidRPr="0072785D">
              <w:rPr>
                <w:lang w:val="sr-Cyrl-RS"/>
              </w:rPr>
              <w:t>_____</w:t>
            </w:r>
            <w:r w:rsidRPr="0072785D">
              <w:rPr>
                <w:lang w:val="sr-Cyrl-CS"/>
              </w:rPr>
              <w:t>________</w:t>
            </w:r>
          </w:p>
        </w:tc>
        <w:tc>
          <w:tcPr>
            <w:tcW w:w="1476" w:type="dxa"/>
            <w:vMerge/>
            <w:shd w:val="clear" w:color="auto" w:fill="auto"/>
            <w:vAlign w:val="center"/>
          </w:tcPr>
          <w:p w14:paraId="53D35E9B" w14:textId="77777777" w:rsidR="006A0FB6" w:rsidRPr="0072785D" w:rsidRDefault="006A0FB6" w:rsidP="00453F18">
            <w:pPr>
              <w:jc w:val="center"/>
              <w:rPr>
                <w:bCs/>
                <w:lang w:val="sr-Cyrl-RS"/>
              </w:rPr>
            </w:pPr>
          </w:p>
        </w:tc>
        <w:tc>
          <w:tcPr>
            <w:tcW w:w="1476" w:type="dxa"/>
            <w:vMerge/>
            <w:shd w:val="clear" w:color="auto" w:fill="auto"/>
            <w:vAlign w:val="center"/>
          </w:tcPr>
          <w:p w14:paraId="6EE139D8" w14:textId="77777777" w:rsidR="006A0FB6" w:rsidRPr="0072785D" w:rsidRDefault="006A0FB6" w:rsidP="00453F18">
            <w:pPr>
              <w:jc w:val="center"/>
              <w:rPr>
                <w:bCs/>
                <w:lang w:val="sr-Cyrl-RS"/>
              </w:rPr>
            </w:pPr>
          </w:p>
        </w:tc>
        <w:tc>
          <w:tcPr>
            <w:tcW w:w="2952" w:type="dxa"/>
            <w:shd w:val="clear" w:color="auto" w:fill="auto"/>
            <w:vAlign w:val="center"/>
          </w:tcPr>
          <w:p w14:paraId="517515FE" w14:textId="77777777" w:rsidR="006A0FB6" w:rsidRPr="0072785D" w:rsidRDefault="006A0FB6" w:rsidP="00453F18">
            <w:pPr>
              <w:jc w:val="center"/>
              <w:rPr>
                <w:bCs/>
                <w:lang w:val="sr-Cyrl-RS"/>
              </w:rPr>
            </w:pPr>
            <w:r w:rsidRPr="0072785D">
              <w:rPr>
                <w:i/>
                <w:lang w:val="sr-Cyrl-CS"/>
              </w:rPr>
              <w:t>_______</w:t>
            </w:r>
            <w:r w:rsidRPr="0072785D">
              <w:rPr>
                <w:i/>
                <w:lang w:val="sr-Cyrl-RS"/>
              </w:rPr>
              <w:t>____</w:t>
            </w:r>
            <w:r w:rsidRPr="0072785D">
              <w:rPr>
                <w:i/>
                <w:lang w:val="sr-Cyrl-CS"/>
              </w:rPr>
              <w:t>________</w:t>
            </w:r>
          </w:p>
        </w:tc>
      </w:tr>
    </w:tbl>
    <w:p w14:paraId="1E278D46" w14:textId="77777777" w:rsidR="00606A83" w:rsidRPr="000316BA" w:rsidRDefault="00606A83" w:rsidP="00606A83">
      <w:pPr>
        <w:rPr>
          <w:bCs/>
          <w:lang w:val="sr-Latn-RS"/>
        </w:rPr>
      </w:pPr>
    </w:p>
    <w:p w14:paraId="6E638806" w14:textId="77777777" w:rsidR="009D3FBA" w:rsidRPr="00606A83" w:rsidRDefault="009D3FBA" w:rsidP="00606A83">
      <w:pPr>
        <w:jc w:val="both"/>
        <w:rPr>
          <w:bCs/>
          <w:lang w:val="sr-Cyrl-RS"/>
        </w:rPr>
      </w:pPr>
    </w:p>
    <w:p w14:paraId="7B6646F6" w14:textId="77777777" w:rsidR="000316BA" w:rsidRDefault="000316BA" w:rsidP="002F49C4">
      <w:pPr>
        <w:ind w:left="360"/>
        <w:rPr>
          <w:b/>
          <w:lang w:val="sr-Latn-RS"/>
        </w:rPr>
      </w:pPr>
    </w:p>
    <w:p w14:paraId="1DBD4414" w14:textId="77777777" w:rsidR="000316BA" w:rsidRDefault="000316BA" w:rsidP="002F49C4">
      <w:pPr>
        <w:ind w:left="360"/>
        <w:rPr>
          <w:b/>
          <w:lang w:val="sr-Latn-RS"/>
        </w:rPr>
      </w:pPr>
    </w:p>
    <w:p w14:paraId="00E97EB9" w14:textId="77777777" w:rsidR="000316BA" w:rsidRDefault="000316BA" w:rsidP="002F49C4">
      <w:pPr>
        <w:ind w:left="360"/>
        <w:rPr>
          <w:b/>
          <w:lang w:val="sr-Latn-RS"/>
        </w:rPr>
      </w:pPr>
    </w:p>
    <w:p w14:paraId="18AF2F50" w14:textId="77777777" w:rsidR="000316BA" w:rsidRDefault="000316BA" w:rsidP="002F49C4">
      <w:pPr>
        <w:ind w:left="360"/>
        <w:rPr>
          <w:b/>
          <w:lang w:val="sr-Latn-RS"/>
        </w:rPr>
      </w:pPr>
    </w:p>
    <w:p w14:paraId="13B6DB12" w14:textId="77777777" w:rsidR="000316BA" w:rsidRDefault="000316BA" w:rsidP="002F49C4">
      <w:pPr>
        <w:ind w:left="360"/>
        <w:rPr>
          <w:b/>
          <w:lang w:val="sr-Latn-RS"/>
        </w:rPr>
      </w:pPr>
    </w:p>
    <w:p w14:paraId="68FEF9B2" w14:textId="77777777" w:rsidR="000316BA" w:rsidRDefault="000316BA" w:rsidP="002F49C4">
      <w:pPr>
        <w:ind w:left="360"/>
        <w:rPr>
          <w:b/>
          <w:lang w:val="sr-Latn-RS"/>
        </w:rPr>
      </w:pPr>
    </w:p>
    <w:p w14:paraId="18BE140B" w14:textId="77777777" w:rsidR="000316BA" w:rsidRDefault="000316BA" w:rsidP="002F49C4">
      <w:pPr>
        <w:ind w:left="360"/>
        <w:rPr>
          <w:b/>
          <w:lang w:val="sr-Latn-RS"/>
        </w:rPr>
      </w:pPr>
    </w:p>
    <w:p w14:paraId="4F13BB38" w14:textId="77777777" w:rsidR="000316BA" w:rsidRDefault="000316BA" w:rsidP="002F49C4">
      <w:pPr>
        <w:ind w:left="360"/>
        <w:rPr>
          <w:b/>
          <w:lang w:val="sr-Latn-RS"/>
        </w:rPr>
      </w:pPr>
    </w:p>
    <w:p w14:paraId="43022949" w14:textId="77777777" w:rsidR="000316BA" w:rsidRDefault="000316BA" w:rsidP="002F49C4">
      <w:pPr>
        <w:ind w:left="360"/>
        <w:rPr>
          <w:b/>
          <w:lang w:val="sr-Latn-RS"/>
        </w:rPr>
      </w:pPr>
    </w:p>
    <w:p w14:paraId="44F6BC79" w14:textId="77777777" w:rsidR="000316BA" w:rsidRDefault="000316BA" w:rsidP="002F49C4">
      <w:pPr>
        <w:ind w:left="360"/>
        <w:rPr>
          <w:b/>
          <w:lang w:val="sr-Latn-RS"/>
        </w:rPr>
      </w:pPr>
    </w:p>
    <w:p w14:paraId="48A93776" w14:textId="77777777" w:rsidR="000316BA" w:rsidRDefault="000316BA" w:rsidP="002F49C4">
      <w:pPr>
        <w:ind w:left="360"/>
        <w:rPr>
          <w:b/>
          <w:lang w:val="sr-Latn-RS"/>
        </w:rPr>
      </w:pPr>
    </w:p>
    <w:p w14:paraId="1EC18AFA" w14:textId="77777777" w:rsidR="006A0FB6" w:rsidRPr="0072785D" w:rsidRDefault="009D3FBA" w:rsidP="002F49C4">
      <w:pPr>
        <w:ind w:left="360"/>
        <w:rPr>
          <w:b/>
          <w:lang w:val="sr-Cyrl-RS"/>
        </w:rPr>
      </w:pPr>
      <w:r>
        <w:rPr>
          <w:b/>
          <w:lang w:val="sr-Cyrl-RS"/>
        </w:rPr>
        <w:lastRenderedPageBreak/>
        <w:t>5</w:t>
      </w:r>
      <w:r w:rsidR="00606A83">
        <w:rPr>
          <w:b/>
          <w:lang w:val="sr-Cyrl-RS"/>
        </w:rPr>
        <w:t>.4</w:t>
      </w:r>
      <w:r w:rsidR="006A0FB6" w:rsidRPr="0072785D">
        <w:rPr>
          <w:b/>
          <w:lang w:val="sr-Cyrl-RS"/>
        </w:rPr>
        <w:t xml:space="preserve"> </w:t>
      </w:r>
      <w:r w:rsidR="006A0FB6" w:rsidRPr="0072785D">
        <w:rPr>
          <w:b/>
          <w:lang w:val="sr-Cyrl-CS"/>
        </w:rPr>
        <w:t>ОБРАЗАЦ ПОНУДЕ</w:t>
      </w:r>
      <w:r w:rsidR="006A0FB6" w:rsidRPr="0072785D">
        <w:rPr>
          <w:b/>
          <w:lang w:val="sr-Cyrl-RS"/>
        </w:rPr>
        <w:t xml:space="preserve"> </w:t>
      </w:r>
    </w:p>
    <w:p w14:paraId="01FD5BE3" w14:textId="77777777" w:rsidR="0099569A" w:rsidRPr="0072785D" w:rsidRDefault="0099569A" w:rsidP="006A0FB6">
      <w:pPr>
        <w:rPr>
          <w:bCs/>
          <w:lang w:val="sr-Cyrl-RS"/>
        </w:rPr>
      </w:pPr>
    </w:p>
    <w:p w14:paraId="6FBAB661" w14:textId="77777777" w:rsidR="00574B64" w:rsidRPr="00B7470B" w:rsidRDefault="006A0FB6" w:rsidP="00654ECB">
      <w:pPr>
        <w:jc w:val="both"/>
        <w:rPr>
          <w:bCs/>
        </w:rPr>
      </w:pPr>
      <w:r w:rsidRPr="0072785D">
        <w:rPr>
          <w:b/>
          <w:lang w:val="sr-Cyrl-RS"/>
        </w:rPr>
        <w:t>1)</w:t>
      </w:r>
      <w:r w:rsidRPr="0072785D">
        <w:rPr>
          <w:bCs/>
          <w:lang w:val="sr-Cyrl-RS"/>
        </w:rPr>
        <w:t xml:space="preserve"> </w:t>
      </w:r>
      <w:r w:rsidRPr="0072785D">
        <w:rPr>
          <w:b/>
          <w:lang w:val="sr-Cyrl-RS"/>
        </w:rPr>
        <w:t>Понуда</w:t>
      </w:r>
      <w:r w:rsidRPr="0072785D">
        <w:rPr>
          <w:bCs/>
          <w:lang w:val="sr-Cyrl-RS"/>
        </w:rPr>
        <w:t xml:space="preserve"> број ______</w:t>
      </w:r>
      <w:r w:rsidR="00237135" w:rsidRPr="0072785D">
        <w:rPr>
          <w:bCs/>
          <w:lang w:val="sr-Cyrl-RS"/>
        </w:rPr>
        <w:t>__</w:t>
      </w:r>
      <w:r w:rsidR="00B7470B">
        <w:rPr>
          <w:bCs/>
          <w:lang w:val="sr-Cyrl-RS"/>
        </w:rPr>
        <w:t>____________ од ___________ 20</w:t>
      </w:r>
      <w:r w:rsidR="00B7470B">
        <w:rPr>
          <w:bCs/>
        </w:rPr>
        <w:t>20</w:t>
      </w:r>
      <w:r w:rsidR="00237135" w:rsidRPr="0072785D">
        <w:rPr>
          <w:bCs/>
          <w:lang w:val="sr-Cyrl-RS"/>
        </w:rPr>
        <w:t>.</w:t>
      </w:r>
      <w:r w:rsidRPr="0072785D">
        <w:rPr>
          <w:bCs/>
          <w:lang w:val="sr-Cyrl-RS"/>
        </w:rPr>
        <w:t xml:space="preserve"> године </w:t>
      </w:r>
      <w:r w:rsidR="00574B64" w:rsidRPr="0072785D">
        <w:rPr>
          <w:bCs/>
          <w:lang w:val="ru-RU"/>
        </w:rPr>
        <w:t>з</w:t>
      </w:r>
      <w:r w:rsidR="00574B64" w:rsidRPr="0072785D">
        <w:rPr>
          <w:bCs/>
          <w:lang w:val="sr-Cyrl-CS"/>
        </w:rPr>
        <w:t xml:space="preserve">а јавну набавку </w:t>
      </w:r>
      <w:r w:rsidR="00574B64">
        <w:rPr>
          <w:bCs/>
          <w:lang w:val="sr-Cyrl-CS"/>
        </w:rPr>
        <w:t>услуге</w:t>
      </w:r>
      <w:r w:rsidR="00574B64">
        <w:rPr>
          <w:bCs/>
          <w:lang w:val="sr-Cyrl-RS"/>
        </w:rPr>
        <w:t xml:space="preserve"> </w:t>
      </w:r>
      <w:r w:rsidR="00574B64">
        <w:rPr>
          <w:bCs/>
          <w:lang w:val="ru-RU"/>
        </w:rPr>
        <w:t>о</w:t>
      </w:r>
      <w:r w:rsidR="00574B64">
        <w:rPr>
          <w:bCs/>
          <w:lang w:val="sr-Cyrl-CS"/>
        </w:rPr>
        <w:t xml:space="preserve">државања инсталираног рачуноводственог програма </w:t>
      </w:r>
      <w:r w:rsidR="000316BA">
        <w:rPr>
          <w:bCs/>
          <w:lang w:val="sr-Latn-RS"/>
        </w:rPr>
        <w:t>„</w:t>
      </w:r>
      <w:r w:rsidR="000316BA">
        <w:rPr>
          <w:bCs/>
          <w:lang w:val="sr-Cyrl-RS"/>
        </w:rPr>
        <w:t>Трезор</w:t>
      </w:r>
      <w:r w:rsidR="000316BA">
        <w:rPr>
          <w:bCs/>
          <w:lang w:val="sr-Latn-RS"/>
        </w:rPr>
        <w:t>“</w:t>
      </w:r>
      <w:r w:rsidR="00574B64">
        <w:rPr>
          <w:bCs/>
          <w:lang w:val="sr-Cyrl-RS"/>
        </w:rPr>
        <w:t xml:space="preserve"> </w:t>
      </w:r>
      <w:r w:rsidR="00574B64">
        <w:rPr>
          <w:bCs/>
          <w:lang w:val="ru-RU"/>
        </w:rPr>
        <w:t>за потребе јавних тужилаштава</w:t>
      </w:r>
      <w:r w:rsidR="00574B64" w:rsidRPr="0072785D">
        <w:rPr>
          <w:bCs/>
          <w:lang w:val="sr-Cyrl-CS"/>
        </w:rPr>
        <w:t xml:space="preserve">, редни број </w:t>
      </w:r>
      <w:r w:rsidR="00F062C2">
        <w:rPr>
          <w:bCs/>
          <w:lang w:val="sr-Cyrl-RS"/>
        </w:rPr>
        <w:t>1</w:t>
      </w:r>
      <w:r w:rsidR="00B7470B">
        <w:rPr>
          <w:bCs/>
          <w:lang w:val="sr-Cyrl-CS"/>
        </w:rPr>
        <w:t>/20</w:t>
      </w:r>
      <w:r w:rsidR="00B7470B">
        <w:rPr>
          <w:bCs/>
        </w:rPr>
        <w:t>20</w:t>
      </w:r>
    </w:p>
    <w:p w14:paraId="68F399CE" w14:textId="77777777" w:rsidR="006A0FB6" w:rsidRPr="0057381F" w:rsidRDefault="006A0FB6" w:rsidP="009D3FBA">
      <w:pPr>
        <w:jc w:val="both"/>
        <w:rPr>
          <w:bCs/>
          <w:lang w:val="sr-Cyrl-RS"/>
        </w:rPr>
      </w:pPr>
    </w:p>
    <w:p w14:paraId="64605A43" w14:textId="77777777" w:rsidR="0099569A" w:rsidRPr="0099569A" w:rsidRDefault="0099569A" w:rsidP="006A0FB6">
      <w:pPr>
        <w:rPr>
          <w:rFonts w:ascii="Arial" w:hAnsi="Arial" w:cs="Arial"/>
          <w:b/>
          <w:sz w:val="22"/>
          <w:szCs w:val="22"/>
          <w:lang w:val="sr-Cyrl-RS"/>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816"/>
      </w:tblGrid>
      <w:tr w:rsidR="006A0FB6" w:rsidRPr="0072785D" w14:paraId="7212C056" w14:textId="77777777">
        <w:trPr>
          <w:trHeight w:val="397"/>
          <w:jc w:val="center"/>
        </w:trPr>
        <w:tc>
          <w:tcPr>
            <w:tcW w:w="8654" w:type="dxa"/>
            <w:gridSpan w:val="2"/>
          </w:tcPr>
          <w:p w14:paraId="5F73A1CB" w14:textId="77777777" w:rsidR="006A0FB6" w:rsidRPr="0072785D" w:rsidRDefault="006A0FB6" w:rsidP="00453F18">
            <w:pPr>
              <w:widowControl w:val="0"/>
              <w:jc w:val="center"/>
              <w:rPr>
                <w:rFonts w:cs="Arial"/>
                <w:b/>
                <w:bCs/>
                <w:lang w:val="sr-Cyrl-RS"/>
              </w:rPr>
            </w:pPr>
            <w:r w:rsidRPr="0072785D">
              <w:rPr>
                <w:rFonts w:cs="Arial"/>
                <w:b/>
                <w:bCs/>
                <w:lang w:val="ru-RU"/>
              </w:rPr>
              <w:t xml:space="preserve">Општи </w:t>
            </w:r>
            <w:r w:rsidRPr="0072785D">
              <w:rPr>
                <w:rFonts w:cs="Arial"/>
                <w:b/>
                <w:bCs/>
                <w:lang w:val="sr-Cyrl-RS"/>
              </w:rPr>
              <w:t>подаци о понуђачу</w:t>
            </w:r>
          </w:p>
        </w:tc>
      </w:tr>
      <w:tr w:rsidR="006A0FB6" w:rsidRPr="0072785D" w14:paraId="3F40D272" w14:textId="77777777">
        <w:trPr>
          <w:trHeight w:val="397"/>
          <w:jc w:val="center"/>
        </w:trPr>
        <w:tc>
          <w:tcPr>
            <w:tcW w:w="3838" w:type="dxa"/>
          </w:tcPr>
          <w:p w14:paraId="54698A0B" w14:textId="77777777" w:rsidR="006A0FB6" w:rsidRPr="0072785D" w:rsidRDefault="006A0FB6" w:rsidP="00453F18">
            <w:pPr>
              <w:spacing w:before="120" w:after="120"/>
              <w:rPr>
                <w:lang w:val="sr-Cyrl-CS"/>
              </w:rPr>
            </w:pPr>
            <w:r w:rsidRPr="0072785D">
              <w:rPr>
                <w:lang w:val="sr-Cyrl-CS"/>
              </w:rPr>
              <w:t>Назив</w:t>
            </w:r>
            <w:r w:rsidRPr="0072785D">
              <w:rPr>
                <w:lang w:val="sr-Cyrl-RS"/>
              </w:rPr>
              <w:t xml:space="preserve"> </w:t>
            </w:r>
            <w:r w:rsidRPr="0072785D">
              <w:rPr>
                <w:lang w:val="sr-Cyrl-CS"/>
              </w:rPr>
              <w:t>понуђача</w:t>
            </w:r>
          </w:p>
        </w:tc>
        <w:tc>
          <w:tcPr>
            <w:tcW w:w="4816" w:type="dxa"/>
            <w:vAlign w:val="center"/>
          </w:tcPr>
          <w:p w14:paraId="6FE1A9ED" w14:textId="77777777" w:rsidR="006A0FB6" w:rsidRPr="0072785D" w:rsidRDefault="006A0FB6" w:rsidP="00453F18">
            <w:pPr>
              <w:widowControl w:val="0"/>
              <w:rPr>
                <w:rFonts w:cs="Arial"/>
                <w:lang w:val="ru-RU"/>
              </w:rPr>
            </w:pPr>
          </w:p>
        </w:tc>
      </w:tr>
      <w:tr w:rsidR="006A0FB6" w:rsidRPr="0072785D" w14:paraId="1DCE380B" w14:textId="77777777">
        <w:trPr>
          <w:trHeight w:val="397"/>
          <w:jc w:val="center"/>
        </w:trPr>
        <w:tc>
          <w:tcPr>
            <w:tcW w:w="3838" w:type="dxa"/>
          </w:tcPr>
          <w:p w14:paraId="34D6483D" w14:textId="77777777" w:rsidR="006A0FB6" w:rsidRPr="0072785D" w:rsidRDefault="006A0FB6" w:rsidP="00453F18">
            <w:pPr>
              <w:spacing w:before="120" w:after="120"/>
              <w:rPr>
                <w:lang w:val="sr-Cyrl-CS"/>
              </w:rPr>
            </w:pPr>
            <w:r w:rsidRPr="0072785D">
              <w:rPr>
                <w:lang w:val="sr-Cyrl-CS"/>
              </w:rPr>
              <w:t xml:space="preserve">Адреса </w:t>
            </w:r>
          </w:p>
        </w:tc>
        <w:tc>
          <w:tcPr>
            <w:tcW w:w="4816" w:type="dxa"/>
            <w:vAlign w:val="center"/>
          </w:tcPr>
          <w:p w14:paraId="1B9E2A6C" w14:textId="77777777" w:rsidR="006A0FB6" w:rsidRPr="0072785D" w:rsidRDefault="006A0FB6" w:rsidP="00453F18">
            <w:pPr>
              <w:widowControl w:val="0"/>
              <w:jc w:val="center"/>
              <w:rPr>
                <w:rFonts w:cs="Arial"/>
                <w:lang w:val="ru-RU"/>
              </w:rPr>
            </w:pPr>
          </w:p>
        </w:tc>
      </w:tr>
      <w:tr w:rsidR="006A0FB6" w:rsidRPr="0072785D" w14:paraId="163E8E7D" w14:textId="77777777">
        <w:trPr>
          <w:trHeight w:val="397"/>
          <w:jc w:val="center"/>
        </w:trPr>
        <w:tc>
          <w:tcPr>
            <w:tcW w:w="3838" w:type="dxa"/>
            <w:vAlign w:val="center"/>
          </w:tcPr>
          <w:p w14:paraId="0B48CA6D" w14:textId="77777777" w:rsidR="006A0FB6" w:rsidRPr="0072785D" w:rsidRDefault="006A0FB6" w:rsidP="00453F18">
            <w:pPr>
              <w:widowControl w:val="0"/>
              <w:rPr>
                <w:lang w:val="sr-Cyrl-CS"/>
              </w:rPr>
            </w:pPr>
            <w:r w:rsidRPr="0072785D">
              <w:rPr>
                <w:lang w:val="sr-Cyrl-CS"/>
              </w:rPr>
              <w:t>Матични број</w:t>
            </w:r>
          </w:p>
        </w:tc>
        <w:tc>
          <w:tcPr>
            <w:tcW w:w="4816" w:type="dxa"/>
            <w:vAlign w:val="center"/>
          </w:tcPr>
          <w:p w14:paraId="028A7591" w14:textId="77777777" w:rsidR="006A0FB6" w:rsidRPr="0072785D" w:rsidRDefault="006A0FB6" w:rsidP="00453F18">
            <w:pPr>
              <w:widowControl w:val="0"/>
              <w:jc w:val="center"/>
              <w:rPr>
                <w:rFonts w:cs="Arial"/>
                <w:lang w:val="sr-Cyrl-RS"/>
              </w:rPr>
            </w:pPr>
          </w:p>
          <w:p w14:paraId="14CCF779" w14:textId="77777777" w:rsidR="00B24C90" w:rsidRPr="0072785D" w:rsidRDefault="00B24C90" w:rsidP="00453F18">
            <w:pPr>
              <w:widowControl w:val="0"/>
              <w:jc w:val="center"/>
              <w:rPr>
                <w:rFonts w:cs="Arial"/>
                <w:lang w:val="sr-Cyrl-RS"/>
              </w:rPr>
            </w:pPr>
          </w:p>
        </w:tc>
      </w:tr>
      <w:tr w:rsidR="006A0FB6" w:rsidRPr="0072785D" w14:paraId="6B18F0B7" w14:textId="77777777">
        <w:trPr>
          <w:trHeight w:val="397"/>
          <w:jc w:val="center"/>
        </w:trPr>
        <w:tc>
          <w:tcPr>
            <w:tcW w:w="3838" w:type="dxa"/>
            <w:vAlign w:val="center"/>
          </w:tcPr>
          <w:p w14:paraId="78ED1E5C" w14:textId="77777777" w:rsidR="006A0FB6" w:rsidRPr="0072785D" w:rsidRDefault="006A0FB6" w:rsidP="00453F18">
            <w:pPr>
              <w:widowControl w:val="0"/>
              <w:rPr>
                <w:rFonts w:cs="Arial"/>
                <w:lang w:val="sr-Latn-CS"/>
              </w:rPr>
            </w:pPr>
            <w:r w:rsidRPr="0072785D">
              <w:rPr>
                <w:lang w:val="sr-Cyrl-CS"/>
              </w:rPr>
              <w:t>ПИБ</w:t>
            </w:r>
          </w:p>
        </w:tc>
        <w:tc>
          <w:tcPr>
            <w:tcW w:w="4816" w:type="dxa"/>
            <w:vAlign w:val="center"/>
          </w:tcPr>
          <w:p w14:paraId="3BB29E2B" w14:textId="77777777" w:rsidR="006A0FB6" w:rsidRPr="0072785D" w:rsidRDefault="006A0FB6" w:rsidP="00453F18">
            <w:pPr>
              <w:widowControl w:val="0"/>
              <w:jc w:val="center"/>
              <w:rPr>
                <w:rFonts w:cs="Arial"/>
                <w:lang w:val="sr-Cyrl-RS"/>
              </w:rPr>
            </w:pPr>
          </w:p>
          <w:p w14:paraId="4E6A9D14" w14:textId="77777777" w:rsidR="00B24C90" w:rsidRPr="0072785D" w:rsidRDefault="00B24C90" w:rsidP="00453F18">
            <w:pPr>
              <w:widowControl w:val="0"/>
              <w:jc w:val="center"/>
              <w:rPr>
                <w:rFonts w:cs="Arial"/>
                <w:lang w:val="sr-Cyrl-RS"/>
              </w:rPr>
            </w:pPr>
          </w:p>
        </w:tc>
      </w:tr>
      <w:tr w:rsidR="006A0FB6" w:rsidRPr="0072785D" w14:paraId="66483A95" w14:textId="77777777">
        <w:trPr>
          <w:trHeight w:val="397"/>
          <w:jc w:val="center"/>
        </w:trPr>
        <w:tc>
          <w:tcPr>
            <w:tcW w:w="3838" w:type="dxa"/>
            <w:vAlign w:val="center"/>
          </w:tcPr>
          <w:p w14:paraId="36D77E43" w14:textId="77777777" w:rsidR="006A0FB6" w:rsidRPr="0072785D" w:rsidRDefault="006A0FB6" w:rsidP="00453F18">
            <w:pPr>
              <w:widowControl w:val="0"/>
              <w:rPr>
                <w:rFonts w:cs="Arial"/>
                <w:lang w:val="ru-RU"/>
              </w:rPr>
            </w:pPr>
            <w:r w:rsidRPr="0072785D">
              <w:rPr>
                <w:rFonts w:cs="Arial"/>
                <w:lang w:val="ru-RU"/>
              </w:rPr>
              <w:t>Име особе за контакт</w:t>
            </w:r>
          </w:p>
        </w:tc>
        <w:tc>
          <w:tcPr>
            <w:tcW w:w="4816" w:type="dxa"/>
            <w:vAlign w:val="center"/>
          </w:tcPr>
          <w:p w14:paraId="0413ABD5" w14:textId="77777777" w:rsidR="006A0FB6" w:rsidRPr="0072785D" w:rsidRDefault="006A0FB6" w:rsidP="00453F18">
            <w:pPr>
              <w:widowControl w:val="0"/>
              <w:jc w:val="center"/>
              <w:rPr>
                <w:rFonts w:cs="Arial"/>
                <w:lang w:val="sr-Cyrl-RS"/>
              </w:rPr>
            </w:pPr>
          </w:p>
          <w:p w14:paraId="01B3B58B" w14:textId="77777777" w:rsidR="00B24C90" w:rsidRPr="0072785D" w:rsidRDefault="00B24C90" w:rsidP="00453F18">
            <w:pPr>
              <w:widowControl w:val="0"/>
              <w:jc w:val="center"/>
              <w:rPr>
                <w:rFonts w:cs="Arial"/>
                <w:lang w:val="sr-Cyrl-RS"/>
              </w:rPr>
            </w:pPr>
          </w:p>
        </w:tc>
      </w:tr>
      <w:tr w:rsidR="006A0FB6" w:rsidRPr="0072785D" w14:paraId="70238691" w14:textId="77777777">
        <w:trPr>
          <w:trHeight w:val="397"/>
          <w:jc w:val="center"/>
        </w:trPr>
        <w:tc>
          <w:tcPr>
            <w:tcW w:w="3838" w:type="dxa"/>
            <w:vAlign w:val="center"/>
          </w:tcPr>
          <w:p w14:paraId="7BFC62F5" w14:textId="77777777" w:rsidR="006A0FB6" w:rsidRPr="0072785D" w:rsidRDefault="00A230E5" w:rsidP="00453F18">
            <w:pPr>
              <w:widowControl w:val="0"/>
              <w:rPr>
                <w:rFonts w:cs="Arial"/>
                <w:lang w:val="ru-RU"/>
              </w:rPr>
            </w:pPr>
            <w:r w:rsidRPr="0072785D">
              <w:rPr>
                <w:lang w:val="sr-Cyrl-CS"/>
              </w:rPr>
              <w:t>Имејл</w:t>
            </w:r>
            <w:r w:rsidR="006A0FB6" w:rsidRPr="0072785D">
              <w:rPr>
                <w:lang w:val="sr-Cyrl-CS"/>
              </w:rPr>
              <w:t xml:space="preserve"> адреса</w:t>
            </w:r>
          </w:p>
        </w:tc>
        <w:tc>
          <w:tcPr>
            <w:tcW w:w="4816" w:type="dxa"/>
            <w:vAlign w:val="center"/>
          </w:tcPr>
          <w:p w14:paraId="1C6D5960" w14:textId="77777777" w:rsidR="006A0FB6" w:rsidRPr="0072785D" w:rsidRDefault="006A0FB6" w:rsidP="00453F18">
            <w:pPr>
              <w:widowControl w:val="0"/>
              <w:jc w:val="center"/>
              <w:rPr>
                <w:rFonts w:cs="Arial"/>
                <w:lang w:val="sr-Cyrl-RS"/>
              </w:rPr>
            </w:pPr>
          </w:p>
          <w:p w14:paraId="2A0A81D5" w14:textId="77777777" w:rsidR="00B24C90" w:rsidRPr="0072785D" w:rsidRDefault="00B24C90" w:rsidP="00453F18">
            <w:pPr>
              <w:widowControl w:val="0"/>
              <w:jc w:val="center"/>
              <w:rPr>
                <w:rFonts w:cs="Arial"/>
                <w:lang w:val="sr-Cyrl-RS"/>
              </w:rPr>
            </w:pPr>
          </w:p>
        </w:tc>
      </w:tr>
      <w:tr w:rsidR="006A0FB6" w:rsidRPr="0072785D" w14:paraId="07204127" w14:textId="77777777">
        <w:trPr>
          <w:trHeight w:val="397"/>
          <w:jc w:val="center"/>
        </w:trPr>
        <w:tc>
          <w:tcPr>
            <w:tcW w:w="3838" w:type="dxa"/>
            <w:vAlign w:val="center"/>
          </w:tcPr>
          <w:p w14:paraId="1DEE5FBD" w14:textId="77777777" w:rsidR="006A0FB6" w:rsidRPr="0072785D" w:rsidRDefault="006A0FB6" w:rsidP="00453F18">
            <w:pPr>
              <w:widowControl w:val="0"/>
              <w:rPr>
                <w:lang w:val="sr-Cyrl-CS"/>
              </w:rPr>
            </w:pPr>
            <w:r w:rsidRPr="0072785D">
              <w:rPr>
                <w:lang w:val="sr-Cyrl-CS"/>
              </w:rPr>
              <w:t>Број телефона</w:t>
            </w:r>
          </w:p>
        </w:tc>
        <w:tc>
          <w:tcPr>
            <w:tcW w:w="4816" w:type="dxa"/>
            <w:vAlign w:val="center"/>
          </w:tcPr>
          <w:p w14:paraId="5CDBA143" w14:textId="77777777" w:rsidR="006A0FB6" w:rsidRPr="0072785D" w:rsidRDefault="006A0FB6" w:rsidP="00453F18">
            <w:pPr>
              <w:widowControl w:val="0"/>
              <w:jc w:val="center"/>
              <w:rPr>
                <w:rFonts w:cs="Arial"/>
                <w:lang w:val="sr-Cyrl-RS"/>
              </w:rPr>
            </w:pPr>
          </w:p>
          <w:p w14:paraId="70C66BBE" w14:textId="77777777" w:rsidR="00B24C90" w:rsidRPr="0072785D" w:rsidRDefault="00B24C90" w:rsidP="00453F18">
            <w:pPr>
              <w:widowControl w:val="0"/>
              <w:jc w:val="center"/>
              <w:rPr>
                <w:rFonts w:cs="Arial"/>
                <w:lang w:val="sr-Cyrl-RS"/>
              </w:rPr>
            </w:pPr>
          </w:p>
        </w:tc>
      </w:tr>
      <w:tr w:rsidR="006A0FB6" w:rsidRPr="0072785D" w14:paraId="134A9E59" w14:textId="77777777">
        <w:trPr>
          <w:trHeight w:val="397"/>
          <w:jc w:val="center"/>
        </w:trPr>
        <w:tc>
          <w:tcPr>
            <w:tcW w:w="3838" w:type="dxa"/>
            <w:vAlign w:val="center"/>
          </w:tcPr>
          <w:p w14:paraId="7B7022A5" w14:textId="77777777" w:rsidR="006A0FB6" w:rsidRPr="0072785D" w:rsidRDefault="006A0FB6" w:rsidP="00453F18">
            <w:pPr>
              <w:widowControl w:val="0"/>
              <w:rPr>
                <w:rFonts w:cs="Arial"/>
                <w:lang w:val="ru-RU"/>
              </w:rPr>
            </w:pPr>
            <w:r w:rsidRPr="0072785D">
              <w:rPr>
                <w:rFonts w:cs="Arial"/>
                <w:lang w:val="ru-RU"/>
              </w:rPr>
              <w:t>Број телефакса</w:t>
            </w:r>
          </w:p>
        </w:tc>
        <w:tc>
          <w:tcPr>
            <w:tcW w:w="4816" w:type="dxa"/>
            <w:vAlign w:val="center"/>
          </w:tcPr>
          <w:p w14:paraId="17EE1DF6" w14:textId="77777777" w:rsidR="006A0FB6" w:rsidRPr="0072785D" w:rsidRDefault="006A0FB6" w:rsidP="00453F18">
            <w:pPr>
              <w:widowControl w:val="0"/>
              <w:jc w:val="center"/>
              <w:rPr>
                <w:rFonts w:cs="Arial"/>
                <w:lang w:val="sr-Cyrl-RS"/>
              </w:rPr>
            </w:pPr>
          </w:p>
          <w:p w14:paraId="25003053" w14:textId="77777777" w:rsidR="00B24C90" w:rsidRPr="0072785D" w:rsidRDefault="00B24C90" w:rsidP="00453F18">
            <w:pPr>
              <w:widowControl w:val="0"/>
              <w:jc w:val="center"/>
              <w:rPr>
                <w:rFonts w:cs="Arial"/>
                <w:lang w:val="sr-Cyrl-RS"/>
              </w:rPr>
            </w:pPr>
          </w:p>
        </w:tc>
      </w:tr>
      <w:tr w:rsidR="006A0FB6" w:rsidRPr="0072785D" w14:paraId="7214E9FA" w14:textId="77777777">
        <w:trPr>
          <w:trHeight w:val="397"/>
          <w:jc w:val="center"/>
        </w:trPr>
        <w:tc>
          <w:tcPr>
            <w:tcW w:w="3838" w:type="dxa"/>
            <w:vAlign w:val="center"/>
          </w:tcPr>
          <w:p w14:paraId="30A966AB" w14:textId="77777777" w:rsidR="006A0FB6" w:rsidRPr="0072785D" w:rsidRDefault="006A0FB6" w:rsidP="00453F18">
            <w:pPr>
              <w:widowControl w:val="0"/>
              <w:rPr>
                <w:rFonts w:cs="Arial"/>
                <w:lang w:val="ru-RU"/>
              </w:rPr>
            </w:pPr>
            <w:r w:rsidRPr="0072785D">
              <w:rPr>
                <w:rFonts w:cs="Arial"/>
                <w:lang w:val="ru-RU"/>
              </w:rPr>
              <w:t>Број рачуна и назив банке</w:t>
            </w:r>
          </w:p>
        </w:tc>
        <w:tc>
          <w:tcPr>
            <w:tcW w:w="4816" w:type="dxa"/>
            <w:vAlign w:val="center"/>
          </w:tcPr>
          <w:p w14:paraId="6DD479A5" w14:textId="77777777" w:rsidR="006A0FB6" w:rsidRPr="0072785D" w:rsidRDefault="006A0FB6" w:rsidP="00453F18">
            <w:pPr>
              <w:widowControl w:val="0"/>
              <w:jc w:val="center"/>
              <w:rPr>
                <w:rFonts w:cs="Arial"/>
                <w:lang w:val="sr-Cyrl-RS"/>
              </w:rPr>
            </w:pPr>
          </w:p>
          <w:p w14:paraId="0B4BB2BE" w14:textId="77777777" w:rsidR="00B24C90" w:rsidRPr="0072785D" w:rsidRDefault="00B24C90" w:rsidP="00453F18">
            <w:pPr>
              <w:widowControl w:val="0"/>
              <w:jc w:val="center"/>
              <w:rPr>
                <w:rFonts w:cs="Arial"/>
                <w:lang w:val="sr-Cyrl-RS"/>
              </w:rPr>
            </w:pPr>
          </w:p>
        </w:tc>
      </w:tr>
    </w:tbl>
    <w:p w14:paraId="27611C8D" w14:textId="77777777" w:rsidR="009521C2" w:rsidRDefault="009521C2" w:rsidP="006A0FB6">
      <w:pPr>
        <w:rPr>
          <w:rFonts w:ascii="Arial" w:hAnsi="Arial" w:cs="Arial"/>
          <w:b/>
          <w:sz w:val="22"/>
          <w:szCs w:val="22"/>
          <w:lang w:val="sr-Cyrl-RS"/>
        </w:rPr>
      </w:pPr>
    </w:p>
    <w:p w14:paraId="53910318" w14:textId="77777777" w:rsidR="00FA2E60" w:rsidRDefault="009521C2" w:rsidP="00851AE9">
      <w:pPr>
        <w:rPr>
          <w:lang w:val="sr-Cyrl-RS"/>
        </w:rPr>
      </w:pPr>
      <w:r w:rsidRPr="0072785D">
        <w:rPr>
          <w:b/>
          <w:bCs/>
          <w:lang w:val="sr-Cyrl-RS"/>
        </w:rPr>
        <w:t>2</w:t>
      </w:r>
      <w:r w:rsidR="006A0FB6" w:rsidRPr="0072785D">
        <w:rPr>
          <w:b/>
          <w:bCs/>
          <w:lang w:val="sr-Cyrl-RS"/>
        </w:rPr>
        <w:t>)</w:t>
      </w:r>
      <w:r w:rsidR="006A0FB6" w:rsidRPr="0072785D">
        <w:rPr>
          <w:lang w:val="sr-Cyrl-RS"/>
        </w:rPr>
        <w:t xml:space="preserve"> </w:t>
      </w:r>
      <w:r w:rsidR="00FA2E60" w:rsidRPr="00FA2E60">
        <w:rPr>
          <w:b/>
          <w:bCs/>
          <w:lang w:val="ru-RU"/>
        </w:rPr>
        <w:t>Укупна понуђена ц</w:t>
      </w:r>
      <w:r w:rsidR="006A0FB6" w:rsidRPr="00FA2E60">
        <w:rPr>
          <w:b/>
          <w:bCs/>
          <w:lang w:val="sr-Cyrl-RS"/>
        </w:rPr>
        <w:t>ена</w:t>
      </w:r>
      <w:r w:rsidR="006A0FB6" w:rsidRPr="0072785D">
        <w:rPr>
          <w:lang w:val="ru-RU"/>
        </w:rPr>
        <w:t>:</w:t>
      </w:r>
    </w:p>
    <w:p w14:paraId="7D30A08F" w14:textId="77777777" w:rsidR="00A05B8D" w:rsidRDefault="00BC36DD" w:rsidP="00652A94">
      <w:pPr>
        <w:jc w:val="both"/>
        <w:rPr>
          <w:lang w:val="sr-Cyrl-RS"/>
        </w:rPr>
      </w:pPr>
      <w:r>
        <w:rPr>
          <w:lang w:val="sr-Cyrl-RS"/>
        </w:rPr>
        <w:t>_______</w:t>
      </w:r>
      <w:r w:rsidR="00F2583F">
        <w:rPr>
          <w:lang w:val="sr-Cyrl-RS"/>
        </w:rPr>
        <w:t>__</w:t>
      </w:r>
      <w:r>
        <w:rPr>
          <w:lang w:val="sr-Cyrl-RS"/>
        </w:rPr>
        <w:t>_______</w:t>
      </w:r>
      <w:r w:rsidR="00A05B8D">
        <w:rPr>
          <w:lang w:val="sr-Cyrl-RS"/>
        </w:rPr>
        <w:t>__</w:t>
      </w:r>
      <w:r>
        <w:rPr>
          <w:lang w:val="sr-Cyrl-RS"/>
        </w:rPr>
        <w:t xml:space="preserve">__ </w:t>
      </w:r>
      <w:r w:rsidR="00A05B8D">
        <w:rPr>
          <w:lang w:val="sr-Cyrl-RS"/>
        </w:rPr>
        <w:t>(словима: __________________________________________</w:t>
      </w:r>
    </w:p>
    <w:p w14:paraId="4D8C7CEB" w14:textId="77777777" w:rsidR="00A05B8D" w:rsidRDefault="00A05B8D" w:rsidP="00A05B8D">
      <w:pPr>
        <w:jc w:val="both"/>
        <w:rPr>
          <w:lang w:val="sr-Cyrl-RS"/>
        </w:rPr>
      </w:pPr>
      <w:r>
        <w:rPr>
          <w:lang w:val="sr-Cyrl-RS"/>
        </w:rPr>
        <w:t xml:space="preserve">________________________________________________) </w:t>
      </w:r>
      <w:r w:rsidR="00BC36DD">
        <w:rPr>
          <w:lang w:val="sr-Cyrl-RS"/>
        </w:rPr>
        <w:t xml:space="preserve">динара без ПДВ, односно </w:t>
      </w:r>
    </w:p>
    <w:p w14:paraId="21A11DA9" w14:textId="77777777" w:rsidR="00A05B8D" w:rsidRDefault="00BC36DD" w:rsidP="00A05B8D">
      <w:pPr>
        <w:jc w:val="both"/>
        <w:rPr>
          <w:lang w:val="sr-Cyrl-RS"/>
        </w:rPr>
      </w:pPr>
      <w:r>
        <w:rPr>
          <w:lang w:val="sr-Cyrl-RS"/>
        </w:rPr>
        <w:t>_________________</w:t>
      </w:r>
      <w:r w:rsidR="00F2583F">
        <w:rPr>
          <w:lang w:val="sr-Cyrl-RS"/>
        </w:rPr>
        <w:t>__</w:t>
      </w:r>
      <w:r>
        <w:rPr>
          <w:lang w:val="sr-Cyrl-RS"/>
        </w:rPr>
        <w:t>_____</w:t>
      </w:r>
      <w:r w:rsidR="00A05B8D">
        <w:rPr>
          <w:lang w:val="sr-Cyrl-RS"/>
        </w:rPr>
        <w:t>__</w:t>
      </w:r>
      <w:r>
        <w:rPr>
          <w:lang w:val="sr-Cyrl-RS"/>
        </w:rPr>
        <w:t xml:space="preserve"> </w:t>
      </w:r>
      <w:r w:rsidR="00A05B8D">
        <w:rPr>
          <w:lang w:val="sr-Cyrl-RS"/>
        </w:rPr>
        <w:t>(словима: ____________________________________</w:t>
      </w:r>
    </w:p>
    <w:p w14:paraId="3CFBB183" w14:textId="77777777" w:rsidR="00FA2E60" w:rsidRPr="00BC36DD" w:rsidRDefault="00A05B8D" w:rsidP="00A05B8D">
      <w:pPr>
        <w:jc w:val="both"/>
        <w:rPr>
          <w:lang w:val="sr-Cyrl-RS"/>
        </w:rPr>
      </w:pPr>
      <w:r>
        <w:rPr>
          <w:lang w:val="sr-Cyrl-RS"/>
        </w:rPr>
        <w:t xml:space="preserve">_________________________________________________________) </w:t>
      </w:r>
      <w:r w:rsidR="00BC36DD">
        <w:rPr>
          <w:lang w:val="sr-Cyrl-RS"/>
        </w:rPr>
        <w:t>динара са ПДВ</w:t>
      </w:r>
      <w:r>
        <w:rPr>
          <w:lang w:val="sr-Cyrl-RS"/>
        </w:rPr>
        <w:t>.</w:t>
      </w:r>
    </w:p>
    <w:p w14:paraId="1ED5D59E" w14:textId="77777777" w:rsidR="00FA2E60" w:rsidRDefault="00FA2E60" w:rsidP="00FA2E60">
      <w:pPr>
        <w:jc w:val="both"/>
        <w:rPr>
          <w:bCs/>
          <w:lang w:val="sr-Cyrl-RS"/>
        </w:rPr>
      </w:pPr>
    </w:p>
    <w:p w14:paraId="0C70DEE0" w14:textId="77777777" w:rsidR="006A0FB6" w:rsidRPr="0072785D" w:rsidRDefault="0057381F" w:rsidP="00851AE9">
      <w:pPr>
        <w:rPr>
          <w:b/>
          <w:lang w:val="sr-Cyrl-RS"/>
        </w:rPr>
      </w:pPr>
      <w:r>
        <w:rPr>
          <w:b/>
          <w:lang w:val="sr-Cyrl-RS"/>
        </w:rPr>
        <w:t>3</w:t>
      </w:r>
      <w:r w:rsidR="006A0FB6" w:rsidRPr="0072785D">
        <w:rPr>
          <w:b/>
          <w:lang w:val="sr-Cyrl-RS"/>
        </w:rPr>
        <w:t xml:space="preserve">) </w:t>
      </w:r>
      <w:r w:rsidR="006A0FB6" w:rsidRPr="0072785D">
        <w:rPr>
          <w:b/>
          <w:lang w:val="ru-RU"/>
        </w:rPr>
        <w:t>Рок важења понуде</w:t>
      </w:r>
      <w:r w:rsidR="006A0FB6" w:rsidRPr="0072785D">
        <w:rPr>
          <w:bCs/>
          <w:lang w:val="sr-Cyrl-RS"/>
        </w:rPr>
        <w:t>:</w:t>
      </w:r>
    </w:p>
    <w:p w14:paraId="6122EDFF" w14:textId="77777777" w:rsidR="006A0FB6" w:rsidRPr="0072785D" w:rsidRDefault="006A0FB6" w:rsidP="003C63E0">
      <w:pPr>
        <w:rPr>
          <w:bCs/>
          <w:lang w:val="sr-Cyrl-RS"/>
        </w:rPr>
      </w:pPr>
      <w:r w:rsidRPr="0072785D">
        <w:rPr>
          <w:bCs/>
          <w:lang w:val="sr-Cyrl-RS"/>
        </w:rPr>
        <w:t>______ (словима: _______________________) дана од дана отварања понуда</w:t>
      </w:r>
    </w:p>
    <w:p w14:paraId="14113970" w14:textId="77777777" w:rsidR="006A0FB6" w:rsidRPr="0072785D" w:rsidRDefault="006A0FB6" w:rsidP="006A0FB6">
      <w:pPr>
        <w:rPr>
          <w:bCs/>
          <w:lang w:val="sr-Cyrl-RS"/>
        </w:rPr>
      </w:pPr>
      <w:r w:rsidRPr="0072785D">
        <w:rPr>
          <w:bCs/>
          <w:lang w:val="sr-Cyrl-RS"/>
        </w:rPr>
        <w:t>(не краћи од 60 дана од дана отварања понуда)</w:t>
      </w:r>
    </w:p>
    <w:p w14:paraId="73D54371" w14:textId="77777777" w:rsidR="000C2063" w:rsidRPr="0072785D" w:rsidRDefault="000C2063" w:rsidP="000C2063">
      <w:pPr>
        <w:tabs>
          <w:tab w:val="left" w:pos="468"/>
        </w:tabs>
        <w:rPr>
          <w:lang w:val="sr-Cyrl-RS"/>
        </w:rPr>
      </w:pPr>
    </w:p>
    <w:tbl>
      <w:tblPr>
        <w:tblW w:w="0" w:type="auto"/>
        <w:jc w:val="center"/>
        <w:tblLook w:val="01E0" w:firstRow="1" w:lastRow="1" w:firstColumn="1" w:lastColumn="1" w:noHBand="0" w:noVBand="0"/>
      </w:tblPr>
      <w:tblGrid>
        <w:gridCol w:w="2926"/>
        <w:gridCol w:w="1379"/>
        <w:gridCol w:w="1418"/>
        <w:gridCol w:w="2917"/>
      </w:tblGrid>
      <w:tr w:rsidR="000C2063" w:rsidRPr="0072785D" w14:paraId="0F5682E8" w14:textId="77777777">
        <w:trPr>
          <w:trHeight w:val="276"/>
          <w:jc w:val="center"/>
        </w:trPr>
        <w:tc>
          <w:tcPr>
            <w:tcW w:w="2952" w:type="dxa"/>
            <w:shd w:val="clear" w:color="auto" w:fill="auto"/>
            <w:vAlign w:val="center"/>
          </w:tcPr>
          <w:p w14:paraId="57894A5F" w14:textId="77777777" w:rsidR="000C2063" w:rsidRPr="0072785D" w:rsidRDefault="000C2063" w:rsidP="00453F18">
            <w:pPr>
              <w:jc w:val="center"/>
              <w:rPr>
                <w:bCs/>
                <w:lang w:val="sr-Cyrl-RS"/>
              </w:rPr>
            </w:pPr>
            <w:r w:rsidRPr="0072785D">
              <w:rPr>
                <w:bCs/>
                <w:lang w:val="ru-RU"/>
              </w:rPr>
              <w:t>датум</w:t>
            </w:r>
            <w:r w:rsidRPr="0072785D">
              <w:rPr>
                <w:bCs/>
                <w:lang w:val="sr-Cyrl-RS"/>
              </w:rPr>
              <w:t>:</w:t>
            </w:r>
          </w:p>
        </w:tc>
        <w:tc>
          <w:tcPr>
            <w:tcW w:w="1476" w:type="dxa"/>
            <w:vMerge w:val="restart"/>
            <w:shd w:val="clear" w:color="auto" w:fill="auto"/>
            <w:vAlign w:val="center"/>
          </w:tcPr>
          <w:p w14:paraId="48F71652" w14:textId="77777777" w:rsidR="000C2063" w:rsidRPr="0072785D" w:rsidRDefault="000C2063" w:rsidP="00453F18">
            <w:pPr>
              <w:jc w:val="center"/>
              <w:rPr>
                <w:bCs/>
                <w:lang w:val="sr-Cyrl-RS"/>
              </w:rPr>
            </w:pPr>
          </w:p>
        </w:tc>
        <w:tc>
          <w:tcPr>
            <w:tcW w:w="1476" w:type="dxa"/>
            <w:vMerge w:val="restart"/>
            <w:shd w:val="clear" w:color="auto" w:fill="auto"/>
            <w:vAlign w:val="center"/>
          </w:tcPr>
          <w:p w14:paraId="4A2032A3" w14:textId="77777777" w:rsidR="000C2063" w:rsidRPr="0072785D" w:rsidRDefault="000C2063" w:rsidP="00453F18">
            <w:pPr>
              <w:jc w:val="center"/>
              <w:rPr>
                <w:bCs/>
                <w:lang w:val="sr-Cyrl-RS"/>
              </w:rPr>
            </w:pPr>
            <w:r w:rsidRPr="0072785D">
              <w:rPr>
                <w:iCs/>
                <w:lang w:val="sr-Cyrl-CS"/>
              </w:rPr>
              <w:t>М.П.</w:t>
            </w:r>
          </w:p>
        </w:tc>
        <w:tc>
          <w:tcPr>
            <w:tcW w:w="2952" w:type="dxa"/>
            <w:vMerge w:val="restart"/>
            <w:shd w:val="clear" w:color="auto" w:fill="auto"/>
            <w:vAlign w:val="center"/>
          </w:tcPr>
          <w:p w14:paraId="504371CD" w14:textId="77777777" w:rsidR="000C2063" w:rsidRPr="0072785D" w:rsidRDefault="000C2063" w:rsidP="00453F18">
            <w:pPr>
              <w:jc w:val="center"/>
              <w:rPr>
                <w:iCs/>
                <w:lang w:val="sr-Cyrl-CS"/>
              </w:rPr>
            </w:pPr>
            <w:r w:rsidRPr="0072785D">
              <w:rPr>
                <w:iCs/>
                <w:lang w:val="sr-Cyrl-CS"/>
              </w:rPr>
              <w:t>потпис овлашћеног лица</w:t>
            </w:r>
          </w:p>
          <w:p w14:paraId="4671B677" w14:textId="77777777" w:rsidR="000C2063" w:rsidRPr="0072785D" w:rsidRDefault="000C2063" w:rsidP="00453F18">
            <w:pPr>
              <w:jc w:val="center"/>
              <w:rPr>
                <w:iCs/>
                <w:lang w:val="sr-Cyrl-CS"/>
              </w:rPr>
            </w:pPr>
            <w:r w:rsidRPr="0072785D">
              <w:rPr>
                <w:iCs/>
                <w:lang w:val="sr-Cyrl-CS"/>
              </w:rPr>
              <w:t>понуђача</w:t>
            </w:r>
          </w:p>
          <w:p w14:paraId="1371C9C7" w14:textId="77777777" w:rsidR="000C2063" w:rsidRPr="0072785D" w:rsidRDefault="000C2063" w:rsidP="00453F18">
            <w:pPr>
              <w:jc w:val="center"/>
              <w:rPr>
                <w:bCs/>
                <w:lang w:val="sr-Cyrl-RS"/>
              </w:rPr>
            </w:pPr>
          </w:p>
        </w:tc>
      </w:tr>
      <w:tr w:rsidR="000C2063" w:rsidRPr="0072785D" w14:paraId="435A8814" w14:textId="77777777">
        <w:trPr>
          <w:trHeight w:val="276"/>
          <w:jc w:val="center"/>
        </w:trPr>
        <w:tc>
          <w:tcPr>
            <w:tcW w:w="2952" w:type="dxa"/>
            <w:shd w:val="clear" w:color="auto" w:fill="auto"/>
            <w:vAlign w:val="center"/>
          </w:tcPr>
          <w:p w14:paraId="04E8A6D2" w14:textId="77777777" w:rsidR="000C2063" w:rsidRPr="0072785D" w:rsidRDefault="000C2063" w:rsidP="00453F18">
            <w:pPr>
              <w:jc w:val="center"/>
              <w:rPr>
                <w:bCs/>
                <w:lang w:val="sr-Cyrl-RS"/>
              </w:rPr>
            </w:pPr>
            <w:r w:rsidRPr="0072785D">
              <w:rPr>
                <w:bCs/>
                <w:lang w:val="sr-Cyrl-RS"/>
              </w:rPr>
              <w:t>____________________</w:t>
            </w:r>
          </w:p>
        </w:tc>
        <w:tc>
          <w:tcPr>
            <w:tcW w:w="1476" w:type="dxa"/>
            <w:vMerge/>
            <w:shd w:val="clear" w:color="auto" w:fill="auto"/>
            <w:vAlign w:val="center"/>
          </w:tcPr>
          <w:p w14:paraId="6C548407" w14:textId="77777777" w:rsidR="000C2063" w:rsidRPr="0072785D" w:rsidRDefault="000C2063" w:rsidP="00453F18">
            <w:pPr>
              <w:jc w:val="center"/>
              <w:rPr>
                <w:iCs/>
                <w:lang w:val="sr-Cyrl-CS"/>
              </w:rPr>
            </w:pPr>
          </w:p>
        </w:tc>
        <w:tc>
          <w:tcPr>
            <w:tcW w:w="1476" w:type="dxa"/>
            <w:vMerge/>
            <w:shd w:val="clear" w:color="auto" w:fill="auto"/>
            <w:vAlign w:val="center"/>
          </w:tcPr>
          <w:p w14:paraId="0159F429" w14:textId="77777777" w:rsidR="000C2063" w:rsidRPr="0072785D" w:rsidRDefault="000C2063" w:rsidP="00453F18">
            <w:pPr>
              <w:jc w:val="center"/>
              <w:rPr>
                <w:iCs/>
                <w:lang w:val="sr-Cyrl-CS"/>
              </w:rPr>
            </w:pPr>
          </w:p>
        </w:tc>
        <w:tc>
          <w:tcPr>
            <w:tcW w:w="2952" w:type="dxa"/>
            <w:vMerge/>
            <w:shd w:val="clear" w:color="auto" w:fill="auto"/>
            <w:vAlign w:val="center"/>
          </w:tcPr>
          <w:p w14:paraId="72F886DC" w14:textId="77777777" w:rsidR="000C2063" w:rsidRPr="0072785D" w:rsidRDefault="000C2063" w:rsidP="00453F18">
            <w:pPr>
              <w:jc w:val="center"/>
              <w:rPr>
                <w:iCs/>
                <w:lang w:val="sr-Cyrl-CS"/>
              </w:rPr>
            </w:pPr>
          </w:p>
        </w:tc>
      </w:tr>
      <w:tr w:rsidR="000C2063" w:rsidRPr="0072785D" w14:paraId="6C0C7A44" w14:textId="77777777">
        <w:trPr>
          <w:trHeight w:val="276"/>
          <w:jc w:val="center"/>
        </w:trPr>
        <w:tc>
          <w:tcPr>
            <w:tcW w:w="2952" w:type="dxa"/>
            <w:shd w:val="clear" w:color="auto" w:fill="auto"/>
            <w:vAlign w:val="center"/>
          </w:tcPr>
          <w:p w14:paraId="03234AB3" w14:textId="77777777" w:rsidR="000C2063" w:rsidRPr="0072785D" w:rsidRDefault="000C2063" w:rsidP="00453F18">
            <w:pPr>
              <w:jc w:val="center"/>
              <w:rPr>
                <w:bCs/>
                <w:lang w:val="sr-Cyrl-RS"/>
              </w:rPr>
            </w:pPr>
            <w:r w:rsidRPr="0072785D">
              <w:rPr>
                <w:bCs/>
                <w:lang w:val="ru-RU"/>
              </w:rPr>
              <w:t>место:</w:t>
            </w:r>
          </w:p>
        </w:tc>
        <w:tc>
          <w:tcPr>
            <w:tcW w:w="1476" w:type="dxa"/>
            <w:vMerge/>
            <w:shd w:val="clear" w:color="auto" w:fill="auto"/>
            <w:vAlign w:val="center"/>
          </w:tcPr>
          <w:p w14:paraId="7BF569EC" w14:textId="77777777" w:rsidR="000C2063" w:rsidRPr="0072785D" w:rsidRDefault="000C2063" w:rsidP="00453F18">
            <w:pPr>
              <w:jc w:val="center"/>
              <w:rPr>
                <w:iCs/>
                <w:lang w:val="sr-Cyrl-CS"/>
              </w:rPr>
            </w:pPr>
          </w:p>
        </w:tc>
        <w:tc>
          <w:tcPr>
            <w:tcW w:w="1476" w:type="dxa"/>
            <w:vMerge/>
            <w:shd w:val="clear" w:color="auto" w:fill="auto"/>
            <w:vAlign w:val="center"/>
          </w:tcPr>
          <w:p w14:paraId="10ED8C15" w14:textId="77777777" w:rsidR="000C2063" w:rsidRPr="0072785D" w:rsidRDefault="000C2063" w:rsidP="00453F18">
            <w:pPr>
              <w:jc w:val="center"/>
              <w:rPr>
                <w:iCs/>
                <w:lang w:val="sr-Cyrl-CS"/>
              </w:rPr>
            </w:pPr>
          </w:p>
        </w:tc>
        <w:tc>
          <w:tcPr>
            <w:tcW w:w="2952" w:type="dxa"/>
            <w:vMerge/>
            <w:shd w:val="clear" w:color="auto" w:fill="auto"/>
            <w:vAlign w:val="center"/>
          </w:tcPr>
          <w:p w14:paraId="0423CA17" w14:textId="77777777" w:rsidR="000C2063" w:rsidRPr="0072785D" w:rsidRDefault="000C2063" w:rsidP="00453F18">
            <w:pPr>
              <w:jc w:val="center"/>
              <w:rPr>
                <w:iCs/>
                <w:lang w:val="sr-Cyrl-CS"/>
              </w:rPr>
            </w:pPr>
          </w:p>
        </w:tc>
      </w:tr>
      <w:tr w:rsidR="000C2063" w:rsidRPr="0072785D" w14:paraId="537B2355" w14:textId="77777777">
        <w:trPr>
          <w:jc w:val="center"/>
        </w:trPr>
        <w:tc>
          <w:tcPr>
            <w:tcW w:w="2952" w:type="dxa"/>
            <w:shd w:val="clear" w:color="auto" w:fill="auto"/>
            <w:vAlign w:val="center"/>
          </w:tcPr>
          <w:p w14:paraId="35BB7F76" w14:textId="77777777" w:rsidR="000C2063" w:rsidRPr="0072785D" w:rsidRDefault="000C2063" w:rsidP="00453F18">
            <w:pPr>
              <w:jc w:val="center"/>
              <w:rPr>
                <w:bCs/>
                <w:lang w:val="sr-Cyrl-RS"/>
              </w:rPr>
            </w:pPr>
            <w:r w:rsidRPr="0072785D">
              <w:rPr>
                <w:lang w:val="sr-Cyrl-CS"/>
              </w:rPr>
              <w:t>_______</w:t>
            </w:r>
            <w:r w:rsidRPr="0072785D">
              <w:rPr>
                <w:lang w:val="sr-Cyrl-RS"/>
              </w:rPr>
              <w:t>_____</w:t>
            </w:r>
            <w:r w:rsidRPr="0072785D">
              <w:rPr>
                <w:lang w:val="sr-Cyrl-CS"/>
              </w:rPr>
              <w:t>________</w:t>
            </w:r>
          </w:p>
        </w:tc>
        <w:tc>
          <w:tcPr>
            <w:tcW w:w="1476" w:type="dxa"/>
            <w:vMerge/>
            <w:shd w:val="clear" w:color="auto" w:fill="auto"/>
            <w:vAlign w:val="center"/>
          </w:tcPr>
          <w:p w14:paraId="751595F9" w14:textId="77777777" w:rsidR="000C2063" w:rsidRPr="0072785D" w:rsidRDefault="000C2063" w:rsidP="00453F18">
            <w:pPr>
              <w:jc w:val="center"/>
              <w:rPr>
                <w:bCs/>
                <w:lang w:val="sr-Cyrl-RS"/>
              </w:rPr>
            </w:pPr>
          </w:p>
        </w:tc>
        <w:tc>
          <w:tcPr>
            <w:tcW w:w="1476" w:type="dxa"/>
            <w:vMerge/>
            <w:shd w:val="clear" w:color="auto" w:fill="auto"/>
            <w:vAlign w:val="center"/>
          </w:tcPr>
          <w:p w14:paraId="582775EE" w14:textId="77777777" w:rsidR="000C2063" w:rsidRPr="0072785D" w:rsidRDefault="000C2063" w:rsidP="00453F18">
            <w:pPr>
              <w:jc w:val="center"/>
              <w:rPr>
                <w:bCs/>
                <w:lang w:val="sr-Cyrl-RS"/>
              </w:rPr>
            </w:pPr>
          </w:p>
        </w:tc>
        <w:tc>
          <w:tcPr>
            <w:tcW w:w="2952" w:type="dxa"/>
            <w:shd w:val="clear" w:color="auto" w:fill="auto"/>
            <w:vAlign w:val="center"/>
          </w:tcPr>
          <w:p w14:paraId="7CE40AB1" w14:textId="77777777" w:rsidR="000C2063" w:rsidRPr="0072785D" w:rsidRDefault="000C2063" w:rsidP="00453F18">
            <w:pPr>
              <w:jc w:val="center"/>
              <w:rPr>
                <w:bCs/>
                <w:lang w:val="sr-Cyrl-RS"/>
              </w:rPr>
            </w:pPr>
            <w:r w:rsidRPr="0072785D">
              <w:rPr>
                <w:i/>
                <w:lang w:val="sr-Cyrl-CS"/>
              </w:rPr>
              <w:t>_______</w:t>
            </w:r>
            <w:r w:rsidRPr="0072785D">
              <w:rPr>
                <w:i/>
                <w:lang w:val="sr-Cyrl-RS"/>
              </w:rPr>
              <w:t>____</w:t>
            </w:r>
            <w:r w:rsidRPr="0072785D">
              <w:rPr>
                <w:i/>
                <w:lang w:val="sr-Cyrl-CS"/>
              </w:rPr>
              <w:t>________</w:t>
            </w:r>
          </w:p>
        </w:tc>
      </w:tr>
    </w:tbl>
    <w:p w14:paraId="3607579C" w14:textId="77777777" w:rsidR="006A0FB6" w:rsidRPr="0072785D" w:rsidRDefault="006A0FB6" w:rsidP="000C2063">
      <w:pPr>
        <w:tabs>
          <w:tab w:val="left" w:pos="468"/>
        </w:tabs>
        <w:rPr>
          <w:lang w:val="sr-Cyrl-RS"/>
        </w:rPr>
      </w:pPr>
    </w:p>
    <w:p w14:paraId="52B8CC72" w14:textId="77777777" w:rsidR="0034572B" w:rsidRDefault="0034572B" w:rsidP="00AD3A84">
      <w:pPr>
        <w:ind w:firstLine="720"/>
        <w:jc w:val="both"/>
        <w:rPr>
          <w:bCs/>
          <w:lang w:val="sr-Cyrl-RS"/>
        </w:rPr>
      </w:pPr>
      <w:r w:rsidRPr="0072785D">
        <w:rPr>
          <w:b/>
          <w:bCs/>
          <w:lang w:val="ru-RU"/>
        </w:rPr>
        <w:t>Напомена</w:t>
      </w:r>
      <w:r w:rsidRPr="0072785D">
        <w:rPr>
          <w:lang w:val="ru-RU"/>
        </w:rPr>
        <w:t xml:space="preserve">: Образац понуде </w:t>
      </w:r>
      <w:r w:rsidRPr="0072785D">
        <w:rPr>
          <w:bCs/>
          <w:lang w:val="ru-RU"/>
        </w:rPr>
        <w:t>понуђач мора да попуни, печатом овери и потпише, чиме потврђује да су тачни подаци који су наведени у обрасцу понуде</w:t>
      </w:r>
      <w:r w:rsidRPr="0072785D">
        <w:rPr>
          <w:bCs/>
          <w:lang w:val="sr-Cyrl-RS"/>
        </w:rPr>
        <w:t>.</w:t>
      </w:r>
    </w:p>
    <w:p w14:paraId="168803EA" w14:textId="77777777" w:rsidR="001A3EBD" w:rsidRDefault="001A3EBD" w:rsidP="00AD3A84">
      <w:pPr>
        <w:ind w:firstLine="720"/>
        <w:jc w:val="both"/>
        <w:rPr>
          <w:bCs/>
          <w:lang w:val="sr-Cyrl-RS"/>
        </w:rPr>
      </w:pPr>
    </w:p>
    <w:p w14:paraId="7B0ADAF5" w14:textId="77777777" w:rsidR="00C638C5" w:rsidRPr="0072785D" w:rsidRDefault="00C638C5" w:rsidP="00AD3A84">
      <w:pPr>
        <w:ind w:firstLine="720"/>
        <w:jc w:val="both"/>
        <w:rPr>
          <w:bCs/>
          <w:lang w:val="sr-Cyrl-RS"/>
        </w:rPr>
      </w:pPr>
    </w:p>
    <w:p w14:paraId="6A7ED69F" w14:textId="77777777" w:rsidR="00520351" w:rsidRDefault="00520351" w:rsidP="00A05B8D">
      <w:pPr>
        <w:numPr>
          <w:ilvl w:val="1"/>
          <w:numId w:val="8"/>
        </w:numPr>
        <w:tabs>
          <w:tab w:val="left" w:pos="1418"/>
        </w:tabs>
        <w:jc w:val="both"/>
        <w:rPr>
          <w:b/>
          <w:lang w:val="sr-Cyrl-RS"/>
        </w:rPr>
      </w:pPr>
      <w:r w:rsidRPr="003E5684">
        <w:rPr>
          <w:b/>
          <w:lang w:val="sr-Cyrl-CS"/>
        </w:rPr>
        <w:lastRenderedPageBreak/>
        <w:t>ОБРАЗАЦ СТРУКТУРЕ ЦЕНЕ</w:t>
      </w:r>
      <w:r w:rsidRPr="003E5684">
        <w:rPr>
          <w:b/>
          <w:lang w:val="sr-Cyrl-RS"/>
        </w:rPr>
        <w:t xml:space="preserve"> СА УПУТСТВОМ КАКО ДА СЕ ПОПУНИ</w:t>
      </w:r>
    </w:p>
    <w:p w14:paraId="1EFC8813" w14:textId="77777777" w:rsidR="00F9372F" w:rsidRDefault="00F9372F" w:rsidP="00F9372F">
      <w:pPr>
        <w:tabs>
          <w:tab w:val="left" w:pos="1418"/>
        </w:tabs>
        <w:ind w:left="360"/>
        <w:jc w:val="both"/>
        <w:rPr>
          <w:b/>
          <w:lang w:val="sr-Cyrl-RS"/>
        </w:rPr>
      </w:pPr>
    </w:p>
    <w:p w14:paraId="58FD1379" w14:textId="77777777" w:rsidR="00605F36" w:rsidRPr="003E5684" w:rsidRDefault="00605F36" w:rsidP="00F9372F">
      <w:pPr>
        <w:tabs>
          <w:tab w:val="left" w:pos="1418"/>
        </w:tabs>
        <w:ind w:left="360"/>
        <w:jc w:val="both"/>
        <w:rPr>
          <w:b/>
          <w:lang w:val="sr-Cyrl-RS"/>
        </w:rPr>
      </w:pPr>
    </w:p>
    <w:p w14:paraId="7FE0E93C" w14:textId="77777777" w:rsidR="00574B64" w:rsidRPr="00B7470B" w:rsidRDefault="00574B64" w:rsidP="00654ECB">
      <w:pPr>
        <w:jc w:val="both"/>
        <w:rPr>
          <w:bCs/>
        </w:rPr>
      </w:pPr>
      <w:r w:rsidRPr="0072785D">
        <w:rPr>
          <w:bCs/>
          <w:lang w:val="ru-RU"/>
        </w:rPr>
        <w:t>з</w:t>
      </w:r>
      <w:r w:rsidRPr="0072785D">
        <w:rPr>
          <w:bCs/>
          <w:lang w:val="sr-Cyrl-CS"/>
        </w:rPr>
        <w:t xml:space="preserve">а јавну набавку </w:t>
      </w:r>
      <w:r>
        <w:rPr>
          <w:bCs/>
          <w:lang w:val="sr-Cyrl-CS"/>
        </w:rPr>
        <w:t>услуге</w:t>
      </w:r>
      <w:r>
        <w:rPr>
          <w:bCs/>
          <w:lang w:val="sr-Cyrl-RS"/>
        </w:rPr>
        <w:t xml:space="preserve"> </w:t>
      </w:r>
      <w:r>
        <w:rPr>
          <w:bCs/>
          <w:lang w:val="ru-RU"/>
        </w:rPr>
        <w:t>о</w:t>
      </w:r>
      <w:r>
        <w:rPr>
          <w:bCs/>
          <w:lang w:val="sr-Cyrl-CS"/>
        </w:rPr>
        <w:t>државања инсталир</w:t>
      </w:r>
      <w:r w:rsidR="000316BA">
        <w:rPr>
          <w:bCs/>
          <w:lang w:val="sr-Cyrl-CS"/>
        </w:rPr>
        <w:t xml:space="preserve">аног рачуноводственог програма </w:t>
      </w:r>
      <w:r w:rsidR="000316BA">
        <w:rPr>
          <w:bCs/>
          <w:lang w:val="sr-Latn-RS"/>
        </w:rPr>
        <w:t>„</w:t>
      </w:r>
      <w:r w:rsidR="000316BA">
        <w:rPr>
          <w:bCs/>
          <w:lang w:val="sr-Cyrl-RS"/>
        </w:rPr>
        <w:t>Трезор</w:t>
      </w:r>
      <w:r w:rsidR="000316BA">
        <w:rPr>
          <w:bCs/>
          <w:lang w:val="sr-Latn-RS"/>
        </w:rPr>
        <w:t>“</w:t>
      </w:r>
      <w:r>
        <w:rPr>
          <w:bCs/>
          <w:lang w:val="sr-Cyrl-RS"/>
        </w:rPr>
        <w:t xml:space="preserve"> </w:t>
      </w:r>
      <w:r>
        <w:rPr>
          <w:bCs/>
          <w:lang w:val="ru-RU"/>
        </w:rPr>
        <w:t>за потребе јавних тужилаштава</w:t>
      </w:r>
      <w:r w:rsidRPr="0072785D">
        <w:rPr>
          <w:bCs/>
          <w:lang w:val="sr-Cyrl-CS"/>
        </w:rPr>
        <w:t xml:space="preserve">, редни број </w:t>
      </w:r>
      <w:r w:rsidR="00F062C2">
        <w:rPr>
          <w:bCs/>
          <w:lang w:val="sr-Cyrl-RS"/>
        </w:rPr>
        <w:t>1</w:t>
      </w:r>
      <w:r w:rsidR="00B7470B">
        <w:rPr>
          <w:bCs/>
          <w:lang w:val="sr-Cyrl-CS"/>
        </w:rPr>
        <w:t>/20</w:t>
      </w:r>
      <w:r w:rsidR="00B7470B">
        <w:rPr>
          <w:bCs/>
        </w:rPr>
        <w:t>20</w:t>
      </w:r>
    </w:p>
    <w:p w14:paraId="7260B2A8" w14:textId="77777777" w:rsidR="003C63E0" w:rsidRPr="003E5684" w:rsidRDefault="003C63E0" w:rsidP="00520351">
      <w:pPr>
        <w:rPr>
          <w:b/>
          <w:lang w:val="sr-Cyrl-RS"/>
        </w:rPr>
      </w:pPr>
    </w:p>
    <w:p w14:paraId="02B2CDA6" w14:textId="77777777" w:rsidR="00520351" w:rsidRPr="003E5684" w:rsidRDefault="00520351" w:rsidP="00520351">
      <w:pPr>
        <w:rPr>
          <w:b/>
          <w:lang w:val="sr-Cyrl-RS"/>
        </w:rPr>
      </w:pPr>
      <w:r w:rsidRPr="003E5684">
        <w:rPr>
          <w:b/>
          <w:lang w:val="ru-RU"/>
        </w:rPr>
        <w:t>а)</w:t>
      </w:r>
      <w:r w:rsidRPr="003E5684">
        <w:rPr>
          <w:b/>
          <w:lang w:val="sr-Cyrl-RS"/>
        </w:rPr>
        <w:t xml:space="preserve"> Образац структуре цене</w:t>
      </w:r>
    </w:p>
    <w:p w14:paraId="2087FB19" w14:textId="77777777" w:rsidR="00520351" w:rsidRPr="003E5684" w:rsidRDefault="00520351" w:rsidP="00520351">
      <w:pPr>
        <w:rPr>
          <w:b/>
          <w:lang w:val="sr-Cyrl-RS"/>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031"/>
        <w:gridCol w:w="1655"/>
        <w:gridCol w:w="1535"/>
        <w:gridCol w:w="1535"/>
      </w:tblGrid>
      <w:tr w:rsidR="00BC36DD" w:rsidRPr="003E5684" w14:paraId="6327E99B" w14:textId="77777777">
        <w:trPr>
          <w:trHeight w:val="574"/>
          <w:jc w:val="center"/>
        </w:trPr>
        <w:tc>
          <w:tcPr>
            <w:tcW w:w="796" w:type="dxa"/>
            <w:shd w:val="clear" w:color="auto" w:fill="auto"/>
            <w:vAlign w:val="center"/>
          </w:tcPr>
          <w:p w14:paraId="1BB8C4DB" w14:textId="77777777" w:rsidR="00BC36DD" w:rsidRPr="003E5684" w:rsidRDefault="00BC36DD" w:rsidP="003C63E0">
            <w:pPr>
              <w:jc w:val="center"/>
              <w:rPr>
                <w:b/>
                <w:bCs/>
              </w:rPr>
            </w:pPr>
            <w:r w:rsidRPr="003E5684">
              <w:rPr>
                <w:b/>
                <w:bCs/>
                <w:lang w:val="ru-RU"/>
              </w:rPr>
              <w:t>р</w:t>
            </w:r>
            <w:r w:rsidRPr="003E5684">
              <w:rPr>
                <w:b/>
                <w:bCs/>
              </w:rPr>
              <w:t>ед. бр.</w:t>
            </w:r>
          </w:p>
        </w:tc>
        <w:tc>
          <w:tcPr>
            <w:tcW w:w="4031" w:type="dxa"/>
            <w:shd w:val="clear" w:color="auto" w:fill="auto"/>
            <w:vAlign w:val="center"/>
          </w:tcPr>
          <w:p w14:paraId="1A64B6B7" w14:textId="77777777" w:rsidR="00BC36DD" w:rsidRPr="003E5684" w:rsidRDefault="00BC36DD" w:rsidP="003C63E0">
            <w:pPr>
              <w:jc w:val="center"/>
              <w:rPr>
                <w:b/>
                <w:bCs/>
              </w:rPr>
            </w:pPr>
            <w:r w:rsidRPr="003E5684">
              <w:rPr>
                <w:b/>
                <w:bCs/>
              </w:rPr>
              <w:t>ОПИС</w:t>
            </w:r>
          </w:p>
        </w:tc>
        <w:tc>
          <w:tcPr>
            <w:tcW w:w="1655" w:type="dxa"/>
            <w:shd w:val="clear" w:color="auto" w:fill="auto"/>
            <w:vAlign w:val="center"/>
          </w:tcPr>
          <w:p w14:paraId="24C243F4" w14:textId="77777777" w:rsidR="00BC36DD" w:rsidRPr="00B745A8" w:rsidRDefault="00BC36DD" w:rsidP="003C63E0">
            <w:pPr>
              <w:jc w:val="center"/>
              <w:rPr>
                <w:b/>
                <w:bCs/>
                <w:lang w:val="ru-RU"/>
              </w:rPr>
            </w:pPr>
            <w:r w:rsidRPr="00B745A8">
              <w:rPr>
                <w:b/>
                <w:bCs/>
                <w:lang w:val="ru-RU"/>
              </w:rPr>
              <w:t>цена</w:t>
            </w:r>
            <w:r w:rsidRPr="00B745A8">
              <w:rPr>
                <w:b/>
                <w:bCs/>
              </w:rPr>
              <w:t xml:space="preserve">                                                                                                       </w:t>
            </w:r>
            <w:r w:rsidRPr="00B745A8">
              <w:rPr>
                <w:b/>
                <w:bCs/>
                <w:lang w:val="ru-RU"/>
              </w:rPr>
              <w:t>без ПДВ</w:t>
            </w:r>
          </w:p>
        </w:tc>
        <w:tc>
          <w:tcPr>
            <w:tcW w:w="1535" w:type="dxa"/>
            <w:vAlign w:val="center"/>
          </w:tcPr>
          <w:p w14:paraId="4BB5A754" w14:textId="77777777" w:rsidR="00BC36DD" w:rsidRPr="00B745A8" w:rsidRDefault="00BC36DD" w:rsidP="002D5978">
            <w:pPr>
              <w:jc w:val="center"/>
              <w:rPr>
                <w:b/>
                <w:bCs/>
                <w:lang w:val="ru-RU"/>
              </w:rPr>
            </w:pPr>
            <w:r w:rsidRPr="00B745A8">
              <w:rPr>
                <w:b/>
                <w:bCs/>
                <w:lang w:val="ru-RU"/>
              </w:rPr>
              <w:t>стопа ПДВ</w:t>
            </w:r>
          </w:p>
        </w:tc>
        <w:tc>
          <w:tcPr>
            <w:tcW w:w="1535" w:type="dxa"/>
            <w:shd w:val="clear" w:color="auto" w:fill="auto"/>
            <w:vAlign w:val="center"/>
          </w:tcPr>
          <w:p w14:paraId="12E12A7E" w14:textId="77777777" w:rsidR="00BC36DD" w:rsidRPr="00B745A8" w:rsidRDefault="00BC36DD" w:rsidP="003C63E0">
            <w:pPr>
              <w:jc w:val="center"/>
              <w:rPr>
                <w:b/>
                <w:bCs/>
                <w:lang w:val="ru-RU"/>
              </w:rPr>
            </w:pPr>
            <w:r>
              <w:rPr>
                <w:b/>
                <w:bCs/>
                <w:lang w:val="ru-RU"/>
              </w:rPr>
              <w:t>цена са ПДВ</w:t>
            </w:r>
          </w:p>
        </w:tc>
      </w:tr>
      <w:tr w:rsidR="00BC36DD" w:rsidRPr="003E5684" w14:paraId="47003D2C" w14:textId="77777777">
        <w:trPr>
          <w:trHeight w:val="574"/>
          <w:jc w:val="center"/>
        </w:trPr>
        <w:tc>
          <w:tcPr>
            <w:tcW w:w="796" w:type="dxa"/>
            <w:shd w:val="clear" w:color="auto" w:fill="auto"/>
            <w:vAlign w:val="center"/>
          </w:tcPr>
          <w:p w14:paraId="0D39C43E" w14:textId="77777777" w:rsidR="00BC36DD" w:rsidRPr="003E5684" w:rsidRDefault="00BC36DD" w:rsidP="003C63E0">
            <w:pPr>
              <w:jc w:val="center"/>
              <w:rPr>
                <w:b/>
                <w:bCs/>
                <w:lang w:val="sr-Cyrl-RS"/>
              </w:rPr>
            </w:pPr>
            <w:r w:rsidRPr="003E5684">
              <w:rPr>
                <w:b/>
                <w:bCs/>
                <w:lang w:val="sr-Cyrl-RS"/>
              </w:rPr>
              <w:t>1</w:t>
            </w:r>
          </w:p>
        </w:tc>
        <w:tc>
          <w:tcPr>
            <w:tcW w:w="4031" w:type="dxa"/>
            <w:shd w:val="clear" w:color="auto" w:fill="auto"/>
            <w:vAlign w:val="center"/>
          </w:tcPr>
          <w:p w14:paraId="7C2A2555" w14:textId="77777777" w:rsidR="00BC36DD" w:rsidRPr="003E5684" w:rsidRDefault="00BC36DD" w:rsidP="003C63E0">
            <w:pPr>
              <w:jc w:val="center"/>
              <w:rPr>
                <w:b/>
                <w:bCs/>
              </w:rPr>
            </w:pPr>
            <w:r w:rsidRPr="003E5684">
              <w:rPr>
                <w:b/>
                <w:bCs/>
              </w:rPr>
              <w:t>2</w:t>
            </w:r>
          </w:p>
        </w:tc>
        <w:tc>
          <w:tcPr>
            <w:tcW w:w="1655" w:type="dxa"/>
            <w:shd w:val="clear" w:color="auto" w:fill="auto"/>
            <w:vAlign w:val="center"/>
          </w:tcPr>
          <w:p w14:paraId="77E73186" w14:textId="77777777" w:rsidR="00BC36DD" w:rsidRPr="003E5684" w:rsidRDefault="00BC36DD" w:rsidP="003C63E0">
            <w:pPr>
              <w:jc w:val="center"/>
              <w:rPr>
                <w:b/>
                <w:bCs/>
                <w:lang w:val="sr-Cyrl-RS"/>
              </w:rPr>
            </w:pPr>
            <w:r w:rsidRPr="003E5684">
              <w:rPr>
                <w:b/>
                <w:bCs/>
                <w:lang w:val="sr-Cyrl-RS"/>
              </w:rPr>
              <w:t>3</w:t>
            </w:r>
          </w:p>
        </w:tc>
        <w:tc>
          <w:tcPr>
            <w:tcW w:w="1535" w:type="dxa"/>
            <w:vAlign w:val="center"/>
          </w:tcPr>
          <w:p w14:paraId="7B63E76C" w14:textId="77777777" w:rsidR="00BC36DD" w:rsidRPr="003E5684" w:rsidRDefault="00BC36DD" w:rsidP="002D5978">
            <w:pPr>
              <w:jc w:val="center"/>
              <w:rPr>
                <w:b/>
                <w:bCs/>
                <w:lang w:val="sr-Cyrl-RS"/>
              </w:rPr>
            </w:pPr>
            <w:r w:rsidRPr="003E5684">
              <w:rPr>
                <w:b/>
                <w:bCs/>
                <w:lang w:val="sr-Cyrl-RS"/>
              </w:rPr>
              <w:t>4</w:t>
            </w:r>
          </w:p>
        </w:tc>
        <w:tc>
          <w:tcPr>
            <w:tcW w:w="1535" w:type="dxa"/>
            <w:shd w:val="clear" w:color="auto" w:fill="auto"/>
            <w:vAlign w:val="center"/>
          </w:tcPr>
          <w:p w14:paraId="42B22347" w14:textId="77777777" w:rsidR="00BC36DD" w:rsidRPr="003E5684" w:rsidRDefault="00BC36DD" w:rsidP="003C63E0">
            <w:pPr>
              <w:jc w:val="center"/>
              <w:rPr>
                <w:b/>
                <w:bCs/>
                <w:lang w:val="sr-Cyrl-RS"/>
              </w:rPr>
            </w:pPr>
            <w:r>
              <w:rPr>
                <w:b/>
                <w:bCs/>
                <w:lang w:val="sr-Cyrl-RS"/>
              </w:rPr>
              <w:t>5</w:t>
            </w:r>
          </w:p>
        </w:tc>
      </w:tr>
      <w:tr w:rsidR="00A05B8D" w:rsidRPr="003E5684" w14:paraId="084FADE1" w14:textId="77777777">
        <w:trPr>
          <w:trHeight w:val="1596"/>
          <w:jc w:val="center"/>
        </w:trPr>
        <w:tc>
          <w:tcPr>
            <w:tcW w:w="796" w:type="dxa"/>
            <w:shd w:val="clear" w:color="auto" w:fill="auto"/>
            <w:noWrap/>
            <w:vAlign w:val="center"/>
          </w:tcPr>
          <w:p w14:paraId="6F37ADC7" w14:textId="77777777" w:rsidR="00A05B8D" w:rsidRPr="003E5684" w:rsidRDefault="00C638C5" w:rsidP="003C63E0">
            <w:pPr>
              <w:jc w:val="center"/>
            </w:pPr>
            <w:r>
              <w:rPr>
                <w:lang w:val="sr-Cyrl-RS"/>
              </w:rPr>
              <w:t>1</w:t>
            </w:r>
            <w:r w:rsidR="00A05B8D">
              <w:t>.</w:t>
            </w:r>
          </w:p>
        </w:tc>
        <w:tc>
          <w:tcPr>
            <w:tcW w:w="4031" w:type="dxa"/>
            <w:shd w:val="clear" w:color="auto" w:fill="auto"/>
            <w:vAlign w:val="center"/>
          </w:tcPr>
          <w:p w14:paraId="4612A19B" w14:textId="77777777" w:rsidR="00A05B8D" w:rsidRPr="00B156D3" w:rsidRDefault="00A05B8D" w:rsidP="00A83460">
            <w:pPr>
              <w:jc w:val="both"/>
              <w:rPr>
                <w:lang w:val="ru-RU"/>
              </w:rPr>
            </w:pPr>
            <w:r w:rsidRPr="003E5684">
              <w:rPr>
                <w:lang w:val="ru-RU"/>
              </w:rPr>
              <w:t xml:space="preserve">Услуга </w:t>
            </w:r>
            <w:r>
              <w:rPr>
                <w:lang w:val="ru-RU"/>
              </w:rPr>
              <w:t xml:space="preserve">одржавања инсталираног рачуноводственог програма </w:t>
            </w:r>
            <w:r w:rsidR="00A83460">
              <w:rPr>
                <w:lang w:val="sr-Latn-RS"/>
              </w:rPr>
              <w:t>„</w:t>
            </w:r>
            <w:r w:rsidR="00A83460">
              <w:rPr>
                <w:lang w:val="sr-Cyrl-RS"/>
              </w:rPr>
              <w:t>Трезор</w:t>
            </w:r>
            <w:r w:rsidR="00A83460">
              <w:rPr>
                <w:lang w:val="sr-Latn-RS"/>
              </w:rPr>
              <w:t>“</w:t>
            </w:r>
            <w:r>
              <w:rPr>
                <w:lang w:val="sr-Cyrl-RS"/>
              </w:rPr>
              <w:t xml:space="preserve"> за потребе </w:t>
            </w:r>
            <w:r w:rsidR="00B156D3">
              <w:rPr>
                <w:lang w:val="ru-RU"/>
              </w:rPr>
              <w:t>јавних тужилаштава</w:t>
            </w:r>
          </w:p>
        </w:tc>
        <w:tc>
          <w:tcPr>
            <w:tcW w:w="1655" w:type="dxa"/>
            <w:shd w:val="clear" w:color="auto" w:fill="auto"/>
            <w:noWrap/>
            <w:vAlign w:val="center"/>
          </w:tcPr>
          <w:p w14:paraId="53CE89F4" w14:textId="77777777" w:rsidR="00A05B8D" w:rsidRPr="003E5684" w:rsidRDefault="00A05B8D" w:rsidP="003C63E0">
            <w:pPr>
              <w:jc w:val="center"/>
              <w:rPr>
                <w:lang w:val="ru-RU"/>
              </w:rPr>
            </w:pPr>
          </w:p>
        </w:tc>
        <w:tc>
          <w:tcPr>
            <w:tcW w:w="1535" w:type="dxa"/>
          </w:tcPr>
          <w:p w14:paraId="358F3CE5" w14:textId="77777777" w:rsidR="00A05B8D" w:rsidRPr="003E5684" w:rsidRDefault="00A05B8D" w:rsidP="003C63E0">
            <w:pPr>
              <w:jc w:val="center"/>
              <w:rPr>
                <w:lang w:val="ru-RU"/>
              </w:rPr>
            </w:pPr>
          </w:p>
        </w:tc>
        <w:tc>
          <w:tcPr>
            <w:tcW w:w="1535" w:type="dxa"/>
            <w:shd w:val="clear" w:color="auto" w:fill="auto"/>
            <w:noWrap/>
            <w:vAlign w:val="center"/>
          </w:tcPr>
          <w:p w14:paraId="531FDC35" w14:textId="77777777" w:rsidR="00A05B8D" w:rsidRPr="003E5684" w:rsidRDefault="00A05B8D" w:rsidP="003C63E0">
            <w:pPr>
              <w:jc w:val="center"/>
              <w:rPr>
                <w:lang w:val="ru-RU"/>
              </w:rPr>
            </w:pPr>
          </w:p>
        </w:tc>
      </w:tr>
      <w:tr w:rsidR="00BC36DD" w:rsidRPr="004E374C" w14:paraId="3758C483" w14:textId="77777777">
        <w:trPr>
          <w:trHeight w:val="654"/>
          <w:jc w:val="center"/>
        </w:trPr>
        <w:tc>
          <w:tcPr>
            <w:tcW w:w="4827" w:type="dxa"/>
            <w:gridSpan w:val="2"/>
            <w:shd w:val="clear" w:color="auto" w:fill="auto"/>
            <w:noWrap/>
            <w:vAlign w:val="center"/>
          </w:tcPr>
          <w:p w14:paraId="73CE554B" w14:textId="77777777" w:rsidR="00BC36DD" w:rsidRDefault="00BC36DD" w:rsidP="003C63E0">
            <w:pPr>
              <w:rPr>
                <w:lang w:val="ru-RU"/>
              </w:rPr>
            </w:pPr>
            <w:r w:rsidRPr="003E5684">
              <w:rPr>
                <w:lang w:val="ru-RU"/>
              </w:rPr>
              <w:t>УКУПНО</w:t>
            </w:r>
          </w:p>
        </w:tc>
        <w:tc>
          <w:tcPr>
            <w:tcW w:w="1655" w:type="dxa"/>
            <w:shd w:val="clear" w:color="auto" w:fill="auto"/>
            <w:noWrap/>
            <w:vAlign w:val="center"/>
          </w:tcPr>
          <w:p w14:paraId="4DAB262A" w14:textId="77777777" w:rsidR="00BC36DD" w:rsidRPr="004E374C" w:rsidRDefault="00BC36DD" w:rsidP="003C63E0">
            <w:pPr>
              <w:jc w:val="center"/>
              <w:rPr>
                <w:lang w:val="ru-RU"/>
              </w:rPr>
            </w:pPr>
          </w:p>
        </w:tc>
        <w:tc>
          <w:tcPr>
            <w:tcW w:w="1535" w:type="dxa"/>
            <w:shd w:val="clear" w:color="auto" w:fill="auto"/>
            <w:noWrap/>
            <w:vAlign w:val="center"/>
          </w:tcPr>
          <w:p w14:paraId="39E40647" w14:textId="77777777" w:rsidR="00BC36DD" w:rsidRPr="004E374C" w:rsidRDefault="00BC36DD" w:rsidP="003C63E0">
            <w:pPr>
              <w:jc w:val="center"/>
              <w:rPr>
                <w:lang w:val="ru-RU"/>
              </w:rPr>
            </w:pPr>
          </w:p>
        </w:tc>
        <w:tc>
          <w:tcPr>
            <w:tcW w:w="1535" w:type="dxa"/>
          </w:tcPr>
          <w:p w14:paraId="7BD1B6A5" w14:textId="77777777" w:rsidR="00BC36DD" w:rsidRPr="004E374C" w:rsidRDefault="00BC36DD" w:rsidP="003C63E0">
            <w:pPr>
              <w:jc w:val="center"/>
              <w:rPr>
                <w:lang w:val="ru-RU"/>
              </w:rPr>
            </w:pPr>
          </w:p>
        </w:tc>
      </w:tr>
    </w:tbl>
    <w:p w14:paraId="6377B712" w14:textId="77777777" w:rsidR="00F33500" w:rsidRPr="00FA1B61" w:rsidRDefault="00F33500" w:rsidP="00520351">
      <w:pPr>
        <w:rPr>
          <w:b/>
          <w:lang w:val="ru-RU"/>
        </w:rPr>
      </w:pPr>
    </w:p>
    <w:p w14:paraId="02B71372" w14:textId="77777777" w:rsidR="00A44222" w:rsidRDefault="00A44222" w:rsidP="00520351">
      <w:pPr>
        <w:rPr>
          <w:b/>
          <w:lang w:val="sr-Cyrl-RS"/>
        </w:rPr>
      </w:pPr>
    </w:p>
    <w:tbl>
      <w:tblPr>
        <w:tblW w:w="0" w:type="auto"/>
        <w:tblLook w:val="01E0" w:firstRow="1" w:lastRow="1" w:firstColumn="1" w:lastColumn="1" w:noHBand="0" w:noVBand="0"/>
      </w:tblPr>
      <w:tblGrid>
        <w:gridCol w:w="2926"/>
        <w:gridCol w:w="1379"/>
        <w:gridCol w:w="1418"/>
        <w:gridCol w:w="2917"/>
      </w:tblGrid>
      <w:tr w:rsidR="00237135" w:rsidRPr="0072785D" w14:paraId="23A797D6" w14:textId="77777777">
        <w:trPr>
          <w:trHeight w:val="276"/>
        </w:trPr>
        <w:tc>
          <w:tcPr>
            <w:tcW w:w="2952" w:type="dxa"/>
            <w:shd w:val="clear" w:color="auto" w:fill="auto"/>
            <w:vAlign w:val="center"/>
          </w:tcPr>
          <w:p w14:paraId="4471B117" w14:textId="77777777" w:rsidR="00237135" w:rsidRPr="0072785D" w:rsidRDefault="00237135" w:rsidP="00C87F75">
            <w:pPr>
              <w:jc w:val="center"/>
              <w:rPr>
                <w:bCs/>
                <w:lang w:val="sr-Cyrl-RS"/>
              </w:rPr>
            </w:pPr>
            <w:r w:rsidRPr="0072785D">
              <w:rPr>
                <w:bCs/>
                <w:lang w:val="ru-RU"/>
              </w:rPr>
              <w:t>датум</w:t>
            </w:r>
            <w:r w:rsidRPr="0072785D">
              <w:rPr>
                <w:bCs/>
                <w:lang w:val="sr-Cyrl-RS"/>
              </w:rPr>
              <w:t>:</w:t>
            </w:r>
          </w:p>
        </w:tc>
        <w:tc>
          <w:tcPr>
            <w:tcW w:w="1476" w:type="dxa"/>
            <w:vMerge w:val="restart"/>
            <w:shd w:val="clear" w:color="auto" w:fill="auto"/>
            <w:vAlign w:val="center"/>
          </w:tcPr>
          <w:p w14:paraId="58A38D6F" w14:textId="77777777" w:rsidR="00237135" w:rsidRPr="0072785D" w:rsidRDefault="00237135" w:rsidP="00C87F75">
            <w:pPr>
              <w:jc w:val="center"/>
              <w:rPr>
                <w:bCs/>
                <w:lang w:val="sr-Cyrl-RS"/>
              </w:rPr>
            </w:pPr>
          </w:p>
        </w:tc>
        <w:tc>
          <w:tcPr>
            <w:tcW w:w="1476" w:type="dxa"/>
            <w:vMerge w:val="restart"/>
            <w:shd w:val="clear" w:color="auto" w:fill="auto"/>
            <w:vAlign w:val="center"/>
          </w:tcPr>
          <w:p w14:paraId="1575B025" w14:textId="77777777" w:rsidR="00237135" w:rsidRPr="0072785D" w:rsidRDefault="00237135" w:rsidP="00C87F75">
            <w:pPr>
              <w:jc w:val="center"/>
              <w:rPr>
                <w:bCs/>
                <w:lang w:val="sr-Cyrl-RS"/>
              </w:rPr>
            </w:pPr>
            <w:r w:rsidRPr="0072785D">
              <w:rPr>
                <w:iCs/>
                <w:lang w:val="sr-Cyrl-CS"/>
              </w:rPr>
              <w:t>М.П.</w:t>
            </w:r>
          </w:p>
        </w:tc>
        <w:tc>
          <w:tcPr>
            <w:tcW w:w="2952" w:type="dxa"/>
            <w:vMerge w:val="restart"/>
            <w:shd w:val="clear" w:color="auto" w:fill="auto"/>
            <w:vAlign w:val="center"/>
          </w:tcPr>
          <w:p w14:paraId="5EF34698" w14:textId="77777777" w:rsidR="00237135" w:rsidRPr="0072785D" w:rsidRDefault="00237135" w:rsidP="00C87F75">
            <w:pPr>
              <w:jc w:val="center"/>
              <w:rPr>
                <w:iCs/>
                <w:lang w:val="sr-Cyrl-CS"/>
              </w:rPr>
            </w:pPr>
            <w:r w:rsidRPr="0072785D">
              <w:rPr>
                <w:iCs/>
                <w:lang w:val="sr-Cyrl-CS"/>
              </w:rPr>
              <w:t>потпис овлашћеног лица</w:t>
            </w:r>
          </w:p>
          <w:p w14:paraId="35E8162D" w14:textId="77777777" w:rsidR="00237135" w:rsidRPr="0072785D" w:rsidRDefault="00237135" w:rsidP="00C87F75">
            <w:pPr>
              <w:jc w:val="center"/>
              <w:rPr>
                <w:bCs/>
                <w:lang w:val="ru-RU"/>
              </w:rPr>
            </w:pPr>
            <w:r w:rsidRPr="0072785D">
              <w:rPr>
                <w:bCs/>
                <w:lang w:val="ru-RU"/>
              </w:rPr>
              <w:t>понуђача</w:t>
            </w:r>
          </w:p>
        </w:tc>
      </w:tr>
      <w:tr w:rsidR="00237135" w:rsidRPr="0072785D" w14:paraId="5D7D6946" w14:textId="77777777">
        <w:trPr>
          <w:trHeight w:val="276"/>
        </w:trPr>
        <w:tc>
          <w:tcPr>
            <w:tcW w:w="2952" w:type="dxa"/>
            <w:shd w:val="clear" w:color="auto" w:fill="auto"/>
            <w:vAlign w:val="center"/>
          </w:tcPr>
          <w:p w14:paraId="6F78BE43" w14:textId="77777777" w:rsidR="00237135" w:rsidRPr="0072785D" w:rsidRDefault="00237135" w:rsidP="00C87F75">
            <w:pPr>
              <w:jc w:val="center"/>
              <w:rPr>
                <w:bCs/>
                <w:lang w:val="sr-Cyrl-RS"/>
              </w:rPr>
            </w:pPr>
            <w:r w:rsidRPr="0072785D">
              <w:rPr>
                <w:bCs/>
                <w:lang w:val="sr-Cyrl-RS"/>
              </w:rPr>
              <w:t>____________________</w:t>
            </w:r>
          </w:p>
        </w:tc>
        <w:tc>
          <w:tcPr>
            <w:tcW w:w="1476" w:type="dxa"/>
            <w:vMerge/>
            <w:shd w:val="clear" w:color="auto" w:fill="auto"/>
            <w:vAlign w:val="center"/>
          </w:tcPr>
          <w:p w14:paraId="06280229" w14:textId="77777777" w:rsidR="00237135" w:rsidRPr="0072785D" w:rsidRDefault="00237135" w:rsidP="00C87F75">
            <w:pPr>
              <w:jc w:val="center"/>
              <w:rPr>
                <w:iCs/>
                <w:lang w:val="sr-Cyrl-CS"/>
              </w:rPr>
            </w:pPr>
          </w:p>
        </w:tc>
        <w:tc>
          <w:tcPr>
            <w:tcW w:w="1476" w:type="dxa"/>
            <w:vMerge/>
            <w:shd w:val="clear" w:color="auto" w:fill="auto"/>
            <w:vAlign w:val="center"/>
          </w:tcPr>
          <w:p w14:paraId="47E78F13" w14:textId="77777777" w:rsidR="00237135" w:rsidRPr="0072785D" w:rsidRDefault="00237135" w:rsidP="00C87F75">
            <w:pPr>
              <w:jc w:val="center"/>
              <w:rPr>
                <w:iCs/>
                <w:lang w:val="sr-Cyrl-CS"/>
              </w:rPr>
            </w:pPr>
          </w:p>
        </w:tc>
        <w:tc>
          <w:tcPr>
            <w:tcW w:w="2952" w:type="dxa"/>
            <w:vMerge/>
            <w:shd w:val="clear" w:color="auto" w:fill="auto"/>
            <w:vAlign w:val="center"/>
          </w:tcPr>
          <w:p w14:paraId="19689DE0" w14:textId="77777777" w:rsidR="00237135" w:rsidRPr="0072785D" w:rsidRDefault="00237135" w:rsidP="00C87F75">
            <w:pPr>
              <w:jc w:val="center"/>
              <w:rPr>
                <w:iCs/>
                <w:lang w:val="sr-Cyrl-CS"/>
              </w:rPr>
            </w:pPr>
          </w:p>
        </w:tc>
      </w:tr>
      <w:tr w:rsidR="00237135" w:rsidRPr="0072785D" w14:paraId="35E8C795" w14:textId="77777777">
        <w:trPr>
          <w:trHeight w:val="276"/>
        </w:trPr>
        <w:tc>
          <w:tcPr>
            <w:tcW w:w="2952" w:type="dxa"/>
            <w:shd w:val="clear" w:color="auto" w:fill="auto"/>
            <w:vAlign w:val="center"/>
          </w:tcPr>
          <w:p w14:paraId="2F3C8689" w14:textId="77777777" w:rsidR="00237135" w:rsidRPr="0072785D" w:rsidRDefault="00237135" w:rsidP="00C87F75">
            <w:pPr>
              <w:jc w:val="center"/>
              <w:rPr>
                <w:bCs/>
                <w:lang w:val="sr-Cyrl-RS"/>
              </w:rPr>
            </w:pPr>
            <w:r w:rsidRPr="0072785D">
              <w:rPr>
                <w:bCs/>
                <w:lang w:val="ru-RU"/>
              </w:rPr>
              <w:t>место:</w:t>
            </w:r>
          </w:p>
        </w:tc>
        <w:tc>
          <w:tcPr>
            <w:tcW w:w="1476" w:type="dxa"/>
            <w:vMerge/>
            <w:shd w:val="clear" w:color="auto" w:fill="auto"/>
            <w:vAlign w:val="center"/>
          </w:tcPr>
          <w:p w14:paraId="40020305" w14:textId="77777777" w:rsidR="00237135" w:rsidRPr="0072785D" w:rsidRDefault="00237135" w:rsidP="00C87F75">
            <w:pPr>
              <w:jc w:val="center"/>
              <w:rPr>
                <w:iCs/>
                <w:lang w:val="sr-Cyrl-CS"/>
              </w:rPr>
            </w:pPr>
          </w:p>
        </w:tc>
        <w:tc>
          <w:tcPr>
            <w:tcW w:w="1476" w:type="dxa"/>
            <w:vMerge/>
            <w:shd w:val="clear" w:color="auto" w:fill="auto"/>
            <w:vAlign w:val="center"/>
          </w:tcPr>
          <w:p w14:paraId="283ABB12" w14:textId="77777777" w:rsidR="00237135" w:rsidRPr="0072785D" w:rsidRDefault="00237135" w:rsidP="00C87F75">
            <w:pPr>
              <w:jc w:val="center"/>
              <w:rPr>
                <w:iCs/>
                <w:lang w:val="sr-Cyrl-CS"/>
              </w:rPr>
            </w:pPr>
          </w:p>
        </w:tc>
        <w:tc>
          <w:tcPr>
            <w:tcW w:w="2952" w:type="dxa"/>
            <w:vMerge/>
            <w:shd w:val="clear" w:color="auto" w:fill="auto"/>
            <w:vAlign w:val="center"/>
          </w:tcPr>
          <w:p w14:paraId="70277CB9" w14:textId="77777777" w:rsidR="00237135" w:rsidRPr="0072785D" w:rsidRDefault="00237135" w:rsidP="00C87F75">
            <w:pPr>
              <w:jc w:val="center"/>
              <w:rPr>
                <w:iCs/>
                <w:lang w:val="sr-Cyrl-CS"/>
              </w:rPr>
            </w:pPr>
          </w:p>
        </w:tc>
      </w:tr>
      <w:tr w:rsidR="00237135" w:rsidRPr="0072785D" w14:paraId="40C76780" w14:textId="77777777">
        <w:tc>
          <w:tcPr>
            <w:tcW w:w="2952" w:type="dxa"/>
            <w:shd w:val="clear" w:color="auto" w:fill="auto"/>
            <w:vAlign w:val="center"/>
          </w:tcPr>
          <w:p w14:paraId="3E3D7B11" w14:textId="77777777" w:rsidR="00237135" w:rsidRPr="0072785D" w:rsidRDefault="00237135" w:rsidP="00C87F75">
            <w:pPr>
              <w:jc w:val="center"/>
              <w:rPr>
                <w:bCs/>
                <w:lang w:val="sr-Cyrl-RS"/>
              </w:rPr>
            </w:pPr>
            <w:r w:rsidRPr="0072785D">
              <w:rPr>
                <w:lang w:val="sr-Cyrl-CS"/>
              </w:rPr>
              <w:t>_______</w:t>
            </w:r>
            <w:r w:rsidRPr="0072785D">
              <w:rPr>
                <w:lang w:val="sr-Cyrl-RS"/>
              </w:rPr>
              <w:t>_____</w:t>
            </w:r>
            <w:r w:rsidRPr="0072785D">
              <w:rPr>
                <w:lang w:val="sr-Cyrl-CS"/>
              </w:rPr>
              <w:t>________</w:t>
            </w:r>
          </w:p>
        </w:tc>
        <w:tc>
          <w:tcPr>
            <w:tcW w:w="1476" w:type="dxa"/>
            <w:vMerge/>
            <w:shd w:val="clear" w:color="auto" w:fill="auto"/>
            <w:vAlign w:val="center"/>
          </w:tcPr>
          <w:p w14:paraId="57A71025" w14:textId="77777777" w:rsidR="00237135" w:rsidRPr="0072785D" w:rsidRDefault="00237135" w:rsidP="00C87F75">
            <w:pPr>
              <w:jc w:val="center"/>
              <w:rPr>
                <w:bCs/>
                <w:lang w:val="sr-Cyrl-RS"/>
              </w:rPr>
            </w:pPr>
          </w:p>
        </w:tc>
        <w:tc>
          <w:tcPr>
            <w:tcW w:w="1476" w:type="dxa"/>
            <w:vMerge/>
            <w:shd w:val="clear" w:color="auto" w:fill="auto"/>
            <w:vAlign w:val="center"/>
          </w:tcPr>
          <w:p w14:paraId="3F233488" w14:textId="77777777" w:rsidR="00237135" w:rsidRPr="0072785D" w:rsidRDefault="00237135" w:rsidP="00C87F75">
            <w:pPr>
              <w:jc w:val="center"/>
              <w:rPr>
                <w:bCs/>
                <w:lang w:val="sr-Cyrl-RS"/>
              </w:rPr>
            </w:pPr>
          </w:p>
        </w:tc>
        <w:tc>
          <w:tcPr>
            <w:tcW w:w="2952" w:type="dxa"/>
            <w:shd w:val="clear" w:color="auto" w:fill="auto"/>
            <w:vAlign w:val="center"/>
          </w:tcPr>
          <w:p w14:paraId="44A31E1F" w14:textId="77777777" w:rsidR="00237135" w:rsidRPr="0072785D" w:rsidRDefault="00237135" w:rsidP="00C87F75">
            <w:pPr>
              <w:jc w:val="center"/>
              <w:rPr>
                <w:bCs/>
                <w:lang w:val="sr-Cyrl-RS"/>
              </w:rPr>
            </w:pPr>
            <w:r w:rsidRPr="0072785D">
              <w:rPr>
                <w:i/>
                <w:lang w:val="sr-Cyrl-CS"/>
              </w:rPr>
              <w:t>_______</w:t>
            </w:r>
            <w:r w:rsidRPr="0072785D">
              <w:rPr>
                <w:i/>
                <w:lang w:val="sr-Cyrl-RS"/>
              </w:rPr>
              <w:t>____</w:t>
            </w:r>
            <w:r w:rsidRPr="0072785D">
              <w:rPr>
                <w:i/>
                <w:lang w:val="sr-Cyrl-CS"/>
              </w:rPr>
              <w:t>________</w:t>
            </w:r>
          </w:p>
        </w:tc>
      </w:tr>
    </w:tbl>
    <w:p w14:paraId="3CDA63FB" w14:textId="77777777" w:rsidR="00F33500" w:rsidRDefault="00F33500" w:rsidP="00520351">
      <w:pPr>
        <w:rPr>
          <w:b/>
          <w:lang w:val="sr-Cyrl-RS"/>
        </w:rPr>
      </w:pPr>
    </w:p>
    <w:p w14:paraId="213A5CCB" w14:textId="77777777" w:rsidR="00FA1B61" w:rsidRDefault="00FA1B61" w:rsidP="00520351">
      <w:pPr>
        <w:rPr>
          <w:b/>
          <w:lang w:val="sr-Cyrl-RS"/>
        </w:rPr>
      </w:pPr>
    </w:p>
    <w:p w14:paraId="57068B98" w14:textId="77777777" w:rsidR="00605F36" w:rsidRPr="0072785D" w:rsidRDefault="00605F36" w:rsidP="00520351">
      <w:pPr>
        <w:rPr>
          <w:b/>
          <w:lang w:val="sr-Cyrl-RS"/>
        </w:rPr>
      </w:pPr>
    </w:p>
    <w:p w14:paraId="31263ABC" w14:textId="77777777" w:rsidR="00520351" w:rsidRPr="0072785D" w:rsidRDefault="00520351" w:rsidP="00520351">
      <w:pPr>
        <w:rPr>
          <w:b/>
          <w:bCs/>
          <w:lang w:val="ru-RU"/>
        </w:rPr>
      </w:pPr>
      <w:r w:rsidRPr="0072785D">
        <w:rPr>
          <w:b/>
          <w:bCs/>
          <w:lang w:val="ru-RU"/>
        </w:rPr>
        <w:t>б)</w:t>
      </w:r>
      <w:r w:rsidRPr="0072785D">
        <w:rPr>
          <w:b/>
          <w:bCs/>
          <w:lang w:val="sr-Cyrl-RS"/>
        </w:rPr>
        <w:t xml:space="preserve"> </w:t>
      </w:r>
      <w:r w:rsidRPr="0072785D">
        <w:rPr>
          <w:b/>
          <w:bCs/>
          <w:lang w:val="ru-RU"/>
        </w:rPr>
        <w:t>упутство како да се попуни Образац структуре цене</w:t>
      </w:r>
    </w:p>
    <w:p w14:paraId="22A80315" w14:textId="77777777" w:rsidR="00520351" w:rsidRPr="0072785D" w:rsidRDefault="00520351" w:rsidP="00520351">
      <w:pPr>
        <w:rPr>
          <w:lang w:val="sr-Cyrl-RS"/>
        </w:rPr>
      </w:pPr>
    </w:p>
    <w:p w14:paraId="228B0CBB" w14:textId="77777777" w:rsidR="00520351" w:rsidRPr="0072785D" w:rsidRDefault="00520351" w:rsidP="00520351">
      <w:pPr>
        <w:rPr>
          <w:lang w:val="ru-RU"/>
        </w:rPr>
      </w:pPr>
      <w:r w:rsidRPr="0072785D">
        <w:rPr>
          <w:lang w:val="sr-Cyrl-RS"/>
        </w:rPr>
        <w:tab/>
      </w:r>
      <w:r w:rsidRPr="0072785D">
        <w:rPr>
          <w:lang w:val="ru-RU"/>
        </w:rPr>
        <w:t>Образац структуре цене понуђач попуњава према следећем упутству:</w:t>
      </w:r>
    </w:p>
    <w:p w14:paraId="4B741C14" w14:textId="77777777" w:rsidR="00520351" w:rsidRPr="0072785D" w:rsidRDefault="00520351" w:rsidP="00520351">
      <w:pPr>
        <w:rPr>
          <w:lang w:val="sr-Cyrl-RS"/>
        </w:rPr>
      </w:pPr>
    </w:p>
    <w:p w14:paraId="4066034F" w14:textId="77777777" w:rsidR="00FA1B61" w:rsidRDefault="00461395" w:rsidP="00BC36DD">
      <w:pPr>
        <w:tabs>
          <w:tab w:val="left" w:pos="720"/>
        </w:tabs>
        <w:jc w:val="both"/>
        <w:rPr>
          <w:lang w:val="sr-Cyrl-RS"/>
        </w:rPr>
      </w:pPr>
      <w:r>
        <w:rPr>
          <w:lang w:val="sr-Cyrl-RS"/>
        </w:rPr>
        <w:tab/>
      </w:r>
      <w:r w:rsidR="003E5684">
        <w:rPr>
          <w:lang w:val="ru-RU"/>
        </w:rPr>
        <w:t xml:space="preserve">У колону </w:t>
      </w:r>
      <w:r w:rsidR="003E5684">
        <w:rPr>
          <w:lang w:val="sr-Cyrl-RS"/>
        </w:rPr>
        <w:t>3</w:t>
      </w:r>
      <w:r w:rsidR="00FA1B61">
        <w:rPr>
          <w:lang w:val="ru-RU"/>
        </w:rPr>
        <w:t xml:space="preserve"> понуђач уписује цену </w:t>
      </w:r>
      <w:r w:rsidR="003E5684">
        <w:rPr>
          <w:lang w:val="ru-RU"/>
        </w:rPr>
        <w:t xml:space="preserve">понуђене услуге </w:t>
      </w:r>
      <w:r w:rsidR="00FA1B61">
        <w:rPr>
          <w:lang w:val="ru-RU"/>
        </w:rPr>
        <w:t>без обрачунатог ПДВ.</w:t>
      </w:r>
    </w:p>
    <w:p w14:paraId="2499B196" w14:textId="77777777" w:rsidR="00B46E29" w:rsidRDefault="00461395" w:rsidP="002F324F">
      <w:pPr>
        <w:tabs>
          <w:tab w:val="left" w:pos="720"/>
        </w:tabs>
        <w:jc w:val="both"/>
        <w:rPr>
          <w:lang w:val="sr-Cyrl-RS"/>
        </w:rPr>
      </w:pPr>
      <w:r>
        <w:rPr>
          <w:lang w:val="sr-Cyrl-RS"/>
        </w:rPr>
        <w:tab/>
      </w:r>
      <w:r w:rsidR="003E5684">
        <w:rPr>
          <w:lang w:val="ru-RU"/>
        </w:rPr>
        <w:t xml:space="preserve">У колону </w:t>
      </w:r>
      <w:r w:rsidR="003E5684">
        <w:rPr>
          <w:lang w:val="sr-Cyrl-RS"/>
        </w:rPr>
        <w:t>4</w:t>
      </w:r>
      <w:r w:rsidR="00FA1B61">
        <w:rPr>
          <w:lang w:val="ru-RU"/>
        </w:rPr>
        <w:t xml:space="preserve"> понуђач уписује </w:t>
      </w:r>
      <w:r w:rsidR="003E5684">
        <w:rPr>
          <w:lang w:val="ru-RU"/>
        </w:rPr>
        <w:t xml:space="preserve">стопу </w:t>
      </w:r>
      <w:r w:rsidR="00B46E29">
        <w:rPr>
          <w:lang w:val="ru-RU"/>
        </w:rPr>
        <w:t>ПДВ</w:t>
      </w:r>
      <w:r w:rsidR="00B46E29">
        <w:rPr>
          <w:lang w:val="sr-Cyrl-RS"/>
        </w:rPr>
        <w:t>.</w:t>
      </w:r>
    </w:p>
    <w:p w14:paraId="373E90B3" w14:textId="77777777" w:rsidR="00BC36DD" w:rsidRPr="00BC36DD" w:rsidRDefault="00BC36DD" w:rsidP="00BC36DD">
      <w:pPr>
        <w:tabs>
          <w:tab w:val="left" w:pos="720"/>
        </w:tabs>
        <w:jc w:val="both"/>
        <w:rPr>
          <w:lang w:val="sr-Cyrl-RS"/>
        </w:rPr>
      </w:pPr>
      <w:r>
        <w:rPr>
          <w:lang w:val="sr-Cyrl-RS"/>
        </w:rPr>
        <w:tab/>
      </w:r>
      <w:r>
        <w:rPr>
          <w:lang w:val="ru-RU"/>
        </w:rPr>
        <w:t>У колону 5 понуђач уписује цену понуђене услуге са обрачунатим ПДВ.</w:t>
      </w:r>
    </w:p>
    <w:p w14:paraId="7641E842" w14:textId="77777777" w:rsidR="00520351" w:rsidRDefault="00461395" w:rsidP="0062491B">
      <w:pPr>
        <w:tabs>
          <w:tab w:val="left" w:pos="720"/>
        </w:tabs>
        <w:jc w:val="both"/>
        <w:rPr>
          <w:lang w:val="sr-Cyrl-RS"/>
        </w:rPr>
      </w:pPr>
      <w:r>
        <w:rPr>
          <w:lang w:val="sr-Cyrl-RS"/>
        </w:rPr>
        <w:tab/>
      </w:r>
      <w:r w:rsidR="00B46E29">
        <w:rPr>
          <w:lang w:val="ru-RU"/>
        </w:rPr>
        <w:t>У последњи ред</w:t>
      </w:r>
      <w:r w:rsidR="00B46E29">
        <w:rPr>
          <w:lang w:val="sr-Cyrl-RS"/>
        </w:rPr>
        <w:t xml:space="preserve"> понуђач уписује збир сваке појединачне колоне.</w:t>
      </w:r>
    </w:p>
    <w:p w14:paraId="597825E2" w14:textId="77777777" w:rsidR="00B46E29" w:rsidRPr="00B46E29" w:rsidRDefault="00B46E29" w:rsidP="00B46E29">
      <w:pPr>
        <w:tabs>
          <w:tab w:val="left" w:pos="1418"/>
        </w:tabs>
        <w:rPr>
          <w:lang w:val="sr-Cyrl-RS"/>
        </w:rPr>
      </w:pPr>
    </w:p>
    <w:p w14:paraId="71523D52" w14:textId="77777777" w:rsidR="00520351" w:rsidRDefault="00461395" w:rsidP="00461395">
      <w:pPr>
        <w:tabs>
          <w:tab w:val="left" w:pos="720"/>
        </w:tabs>
        <w:jc w:val="both"/>
        <w:rPr>
          <w:lang w:val="sr-Cyrl-RS"/>
        </w:rPr>
      </w:pPr>
      <w:r>
        <w:rPr>
          <w:b/>
          <w:bCs/>
          <w:lang w:val="sr-Cyrl-RS"/>
        </w:rPr>
        <w:tab/>
      </w:r>
      <w:r w:rsidR="00520351" w:rsidRPr="0072785D">
        <w:rPr>
          <w:b/>
          <w:bCs/>
          <w:lang w:val="ru-RU"/>
        </w:rPr>
        <w:t>Напомена</w:t>
      </w:r>
      <w:r w:rsidR="00520351" w:rsidRPr="0072785D">
        <w:rPr>
          <w:lang w:val="ru-RU"/>
        </w:rPr>
        <w:t>: Образац структуре цене понуђач мора да попуни, печатом овери и потпише, чиме потврђује</w:t>
      </w:r>
      <w:r w:rsidR="002637C0" w:rsidRPr="0072785D">
        <w:rPr>
          <w:lang w:val="ru-RU"/>
        </w:rPr>
        <w:t xml:space="preserve"> да су тачни подаци наведени у о</w:t>
      </w:r>
      <w:r w:rsidR="00520351" w:rsidRPr="0072785D">
        <w:rPr>
          <w:lang w:val="ru-RU"/>
        </w:rPr>
        <w:t>брасцу</w:t>
      </w:r>
      <w:r w:rsidR="00520351" w:rsidRPr="0072785D">
        <w:rPr>
          <w:lang w:val="sr-Cyrl-RS"/>
        </w:rPr>
        <w:t>.</w:t>
      </w:r>
    </w:p>
    <w:p w14:paraId="7B07540B" w14:textId="77777777" w:rsidR="002F324F" w:rsidRDefault="002F324F" w:rsidP="00461395">
      <w:pPr>
        <w:tabs>
          <w:tab w:val="left" w:pos="720"/>
        </w:tabs>
        <w:jc w:val="both"/>
        <w:rPr>
          <w:lang w:val="sr-Cyrl-RS"/>
        </w:rPr>
      </w:pPr>
    </w:p>
    <w:p w14:paraId="63302181" w14:textId="77777777" w:rsidR="00605F36" w:rsidRDefault="00605F36" w:rsidP="00461395">
      <w:pPr>
        <w:tabs>
          <w:tab w:val="left" w:pos="720"/>
        </w:tabs>
        <w:jc w:val="both"/>
        <w:rPr>
          <w:lang w:val="sr-Cyrl-RS"/>
        </w:rPr>
      </w:pPr>
    </w:p>
    <w:p w14:paraId="48824747" w14:textId="77777777" w:rsidR="00605F36" w:rsidRDefault="00605F36" w:rsidP="00461395">
      <w:pPr>
        <w:tabs>
          <w:tab w:val="left" w:pos="720"/>
        </w:tabs>
        <w:jc w:val="both"/>
        <w:rPr>
          <w:lang w:val="sr-Cyrl-RS"/>
        </w:rPr>
      </w:pPr>
    </w:p>
    <w:p w14:paraId="48F53A78" w14:textId="77777777" w:rsidR="00A83460" w:rsidRDefault="00A83460" w:rsidP="00541D73">
      <w:pPr>
        <w:tabs>
          <w:tab w:val="left" w:pos="4995"/>
        </w:tabs>
        <w:rPr>
          <w:b/>
          <w:bCs/>
          <w:lang w:val="sr-Latn-RS"/>
        </w:rPr>
      </w:pPr>
      <w:bookmarkStart w:id="2" w:name="OLE_LINK1"/>
    </w:p>
    <w:p w14:paraId="02D0F8F8" w14:textId="77777777" w:rsidR="00C638C5" w:rsidRDefault="00541D73" w:rsidP="00541D73">
      <w:pPr>
        <w:tabs>
          <w:tab w:val="left" w:pos="4995"/>
        </w:tabs>
        <w:rPr>
          <w:b/>
          <w:bCs/>
          <w:lang w:val="sr-Cyrl-RS"/>
        </w:rPr>
      </w:pPr>
      <w:r>
        <w:rPr>
          <w:b/>
          <w:bCs/>
          <w:lang w:val="sr-Cyrl-RS"/>
        </w:rPr>
        <w:tab/>
      </w:r>
    </w:p>
    <w:bookmarkEnd w:id="2"/>
    <w:p w14:paraId="25EC00BC" w14:textId="77777777" w:rsidR="00FF1AA7" w:rsidRDefault="00FF1AA7" w:rsidP="00FF1AA7">
      <w:pPr>
        <w:numPr>
          <w:ilvl w:val="1"/>
          <w:numId w:val="8"/>
        </w:numPr>
        <w:rPr>
          <w:b/>
          <w:lang w:val="ru-RU"/>
        </w:rPr>
      </w:pPr>
      <w:r w:rsidRPr="00FF1AA7">
        <w:rPr>
          <w:b/>
          <w:lang w:val="ru-RU"/>
        </w:rPr>
        <w:lastRenderedPageBreak/>
        <w:t>ОБРАЗ</w:t>
      </w:r>
      <w:r>
        <w:rPr>
          <w:b/>
          <w:lang w:val="ru-RU"/>
        </w:rPr>
        <w:t xml:space="preserve">АЦ ИЗЈАВЕ О ТРОШКОВИМА ПРИПРЕМЕ </w:t>
      </w:r>
      <w:r w:rsidRPr="00FF1AA7">
        <w:rPr>
          <w:b/>
          <w:lang w:val="ru-RU"/>
        </w:rPr>
        <w:t>ПОНУДЕ</w:t>
      </w:r>
    </w:p>
    <w:p w14:paraId="69E50071" w14:textId="77777777" w:rsidR="00F9372F" w:rsidRDefault="00F9372F" w:rsidP="00F9372F">
      <w:pPr>
        <w:rPr>
          <w:b/>
          <w:lang w:val="ru-RU"/>
        </w:rPr>
      </w:pPr>
    </w:p>
    <w:p w14:paraId="114EDF39" w14:textId="77777777" w:rsidR="00F9372F" w:rsidRPr="00FF1AA7" w:rsidRDefault="00F9372F" w:rsidP="00F9372F">
      <w:pPr>
        <w:tabs>
          <w:tab w:val="left" w:pos="1418"/>
        </w:tabs>
        <w:autoSpaceDE w:val="0"/>
        <w:autoSpaceDN w:val="0"/>
        <w:adjustRightInd w:val="0"/>
        <w:jc w:val="center"/>
        <w:rPr>
          <w:bCs/>
          <w:color w:val="000000"/>
          <w:spacing w:val="-1"/>
          <w:sz w:val="22"/>
          <w:szCs w:val="22"/>
          <w:lang w:val="sr-Cyrl-CS"/>
        </w:rPr>
      </w:pPr>
      <w:r w:rsidRPr="00FF1AA7">
        <w:rPr>
          <w:bCs/>
          <w:color w:val="000000"/>
          <w:spacing w:val="-1"/>
          <w:sz w:val="22"/>
          <w:szCs w:val="22"/>
          <w:lang w:val="sr-Cyrl-CS"/>
        </w:rPr>
        <w:t>ИЗЈАВА</w:t>
      </w:r>
    </w:p>
    <w:p w14:paraId="19D63DF7" w14:textId="77777777" w:rsidR="00F9372F" w:rsidRPr="00FF1AA7" w:rsidRDefault="00F9372F" w:rsidP="00F9372F">
      <w:pPr>
        <w:tabs>
          <w:tab w:val="left" w:pos="1418"/>
        </w:tabs>
        <w:autoSpaceDE w:val="0"/>
        <w:autoSpaceDN w:val="0"/>
        <w:adjustRightInd w:val="0"/>
        <w:jc w:val="center"/>
        <w:rPr>
          <w:bCs/>
          <w:color w:val="000000"/>
          <w:spacing w:val="-1"/>
          <w:sz w:val="22"/>
          <w:szCs w:val="22"/>
          <w:lang w:val="sr-Cyrl-CS"/>
        </w:rPr>
      </w:pPr>
    </w:p>
    <w:p w14:paraId="4B13DF4F" w14:textId="77777777" w:rsidR="00F9372F" w:rsidRPr="00FF1AA7" w:rsidRDefault="00F9372F" w:rsidP="00F9372F">
      <w:pPr>
        <w:tabs>
          <w:tab w:val="left" w:pos="1418"/>
        </w:tabs>
        <w:autoSpaceDE w:val="0"/>
        <w:autoSpaceDN w:val="0"/>
        <w:adjustRightInd w:val="0"/>
        <w:jc w:val="center"/>
        <w:rPr>
          <w:bCs/>
          <w:color w:val="000000"/>
          <w:spacing w:val="-1"/>
          <w:sz w:val="22"/>
          <w:szCs w:val="22"/>
          <w:lang w:val="sr-Cyrl-CS"/>
        </w:rPr>
      </w:pPr>
      <w:r w:rsidRPr="00FF1AA7">
        <w:rPr>
          <w:bCs/>
          <w:color w:val="000000"/>
          <w:spacing w:val="-1"/>
          <w:sz w:val="22"/>
          <w:szCs w:val="22"/>
          <w:lang w:val="sr-Cyrl-CS"/>
        </w:rPr>
        <w:t>О ТРОШКОВИМА ПРИПРЕМЕ ПОНУДЕ</w:t>
      </w:r>
    </w:p>
    <w:p w14:paraId="546AA47A" w14:textId="77777777" w:rsidR="00F9372F" w:rsidRPr="00FF1AA7" w:rsidRDefault="00F9372F" w:rsidP="00F9372F">
      <w:pPr>
        <w:tabs>
          <w:tab w:val="left" w:pos="1418"/>
        </w:tabs>
        <w:autoSpaceDE w:val="0"/>
        <w:autoSpaceDN w:val="0"/>
        <w:adjustRightInd w:val="0"/>
        <w:jc w:val="center"/>
        <w:rPr>
          <w:bCs/>
          <w:color w:val="000000"/>
          <w:spacing w:val="-1"/>
          <w:sz w:val="22"/>
          <w:szCs w:val="22"/>
          <w:lang w:val="sr-Cyrl-CS"/>
        </w:rPr>
      </w:pPr>
    </w:p>
    <w:p w14:paraId="1A34C0CD" w14:textId="77777777" w:rsidR="00F9372F" w:rsidRPr="00FF1AA7" w:rsidRDefault="00F9372F" w:rsidP="00F9372F">
      <w:pPr>
        <w:tabs>
          <w:tab w:val="left" w:pos="1418"/>
        </w:tabs>
        <w:autoSpaceDE w:val="0"/>
        <w:autoSpaceDN w:val="0"/>
        <w:adjustRightInd w:val="0"/>
        <w:jc w:val="both"/>
        <w:rPr>
          <w:bCs/>
          <w:color w:val="000000"/>
          <w:spacing w:val="-1"/>
          <w:lang w:val="sr-Cyrl-CS"/>
        </w:rPr>
      </w:pPr>
      <w:r w:rsidRPr="00FF1AA7">
        <w:rPr>
          <w:bCs/>
          <w:color w:val="000000"/>
          <w:spacing w:val="-1"/>
          <w:lang w:val="sr-Cyrl-CS"/>
        </w:rPr>
        <w:t xml:space="preserve">Изјављујем под пуном материјалном и кривичном одговорношћу да сам у предметном поступку јавне набавке број </w:t>
      </w:r>
      <w:r w:rsidRPr="00F9372F">
        <w:rPr>
          <w:bCs/>
          <w:spacing w:val="-1"/>
          <w:lang w:val="sr-Cyrl-CS"/>
        </w:rPr>
        <w:t>1/20</w:t>
      </w:r>
      <w:r w:rsidR="00785F61">
        <w:rPr>
          <w:bCs/>
          <w:spacing w:val="-1"/>
        </w:rPr>
        <w:t>20</w:t>
      </w:r>
      <w:r w:rsidRPr="00FF1AA7">
        <w:rPr>
          <w:bCs/>
          <w:color w:val="000000"/>
          <w:spacing w:val="-1"/>
          <w:lang w:val="sr-Cyrl-CS"/>
        </w:rPr>
        <w:t>, имао следеће трошкове:</w:t>
      </w:r>
    </w:p>
    <w:p w14:paraId="74D54233" w14:textId="77777777" w:rsidR="00F9372F" w:rsidRPr="00FF1AA7" w:rsidRDefault="00F9372F" w:rsidP="00F9372F">
      <w:pPr>
        <w:tabs>
          <w:tab w:val="left" w:pos="1418"/>
        </w:tabs>
        <w:autoSpaceDE w:val="0"/>
        <w:autoSpaceDN w:val="0"/>
        <w:adjustRightInd w:val="0"/>
        <w:jc w:val="both"/>
        <w:rPr>
          <w:bCs/>
          <w:i/>
          <w:color w:val="000000"/>
          <w:spacing w:val="-1"/>
          <w:lang w:val="sr-Cyrl-CS"/>
        </w:rPr>
      </w:pPr>
    </w:p>
    <w:p w14:paraId="3459948A" w14:textId="77777777" w:rsidR="00F9372F" w:rsidRPr="00FF1AA7" w:rsidRDefault="00F9372F" w:rsidP="00F9372F">
      <w:pPr>
        <w:tabs>
          <w:tab w:val="left" w:pos="1418"/>
        </w:tabs>
        <w:autoSpaceDE w:val="0"/>
        <w:autoSpaceDN w:val="0"/>
        <w:adjustRightInd w:val="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F9372F" w:rsidRPr="00FF1AA7" w14:paraId="25CC3BB8" w14:textId="77777777" w:rsidTr="00D23CB7">
        <w:tc>
          <w:tcPr>
            <w:tcW w:w="4338" w:type="dxa"/>
            <w:shd w:val="clear" w:color="auto" w:fill="auto"/>
          </w:tcPr>
          <w:p w14:paraId="6BA44F44" w14:textId="77777777" w:rsidR="00F9372F" w:rsidRPr="00FF1AA7" w:rsidRDefault="00F9372F" w:rsidP="00D23CB7">
            <w:pPr>
              <w:tabs>
                <w:tab w:val="left" w:pos="1418"/>
              </w:tabs>
              <w:autoSpaceDE w:val="0"/>
              <w:autoSpaceDN w:val="0"/>
              <w:adjustRightInd w:val="0"/>
              <w:jc w:val="both"/>
              <w:rPr>
                <w:lang w:val="sr-Cyrl-CS"/>
              </w:rPr>
            </w:pPr>
            <w:r w:rsidRPr="00FF1AA7">
              <w:rPr>
                <w:lang w:val="sr-Cyrl-CS"/>
              </w:rPr>
              <w:t>НАЗИВ ТРОШКА</w:t>
            </w:r>
          </w:p>
        </w:tc>
        <w:tc>
          <w:tcPr>
            <w:tcW w:w="4338" w:type="dxa"/>
            <w:shd w:val="clear" w:color="auto" w:fill="auto"/>
          </w:tcPr>
          <w:p w14:paraId="1981DB71" w14:textId="77777777" w:rsidR="00F9372F" w:rsidRPr="00FF1AA7" w:rsidRDefault="00F9372F" w:rsidP="00D23CB7">
            <w:pPr>
              <w:tabs>
                <w:tab w:val="left" w:pos="1418"/>
              </w:tabs>
              <w:autoSpaceDE w:val="0"/>
              <w:autoSpaceDN w:val="0"/>
              <w:adjustRightInd w:val="0"/>
              <w:jc w:val="both"/>
              <w:rPr>
                <w:lang w:val="sr-Cyrl-CS"/>
              </w:rPr>
            </w:pPr>
            <w:r w:rsidRPr="00FF1AA7">
              <w:rPr>
                <w:lang w:val="sr-Cyrl-CS"/>
              </w:rPr>
              <w:t>ИЗНОС ТРОШКА</w:t>
            </w:r>
          </w:p>
        </w:tc>
      </w:tr>
      <w:tr w:rsidR="00F9372F" w:rsidRPr="00FF1AA7" w14:paraId="00AB46D1" w14:textId="77777777" w:rsidTr="00D23CB7">
        <w:tc>
          <w:tcPr>
            <w:tcW w:w="4338" w:type="dxa"/>
            <w:shd w:val="clear" w:color="auto" w:fill="auto"/>
          </w:tcPr>
          <w:p w14:paraId="271BC821" w14:textId="77777777" w:rsidR="00F9372F" w:rsidRPr="00FF1AA7" w:rsidRDefault="00F9372F" w:rsidP="00D23CB7">
            <w:pPr>
              <w:tabs>
                <w:tab w:val="left" w:pos="1418"/>
              </w:tabs>
              <w:autoSpaceDE w:val="0"/>
              <w:autoSpaceDN w:val="0"/>
              <w:adjustRightInd w:val="0"/>
              <w:jc w:val="both"/>
              <w:rPr>
                <w:i/>
                <w:lang w:val="sr-Cyrl-CS"/>
              </w:rPr>
            </w:pPr>
          </w:p>
        </w:tc>
        <w:tc>
          <w:tcPr>
            <w:tcW w:w="4338" w:type="dxa"/>
            <w:shd w:val="clear" w:color="auto" w:fill="auto"/>
          </w:tcPr>
          <w:p w14:paraId="6FD95BFF" w14:textId="77777777" w:rsidR="00F9372F" w:rsidRPr="00FF1AA7" w:rsidRDefault="00F9372F" w:rsidP="00D23CB7">
            <w:pPr>
              <w:tabs>
                <w:tab w:val="left" w:pos="1418"/>
              </w:tabs>
              <w:autoSpaceDE w:val="0"/>
              <w:autoSpaceDN w:val="0"/>
              <w:adjustRightInd w:val="0"/>
              <w:jc w:val="both"/>
              <w:rPr>
                <w:lang w:val="sr-Cyrl-CS"/>
              </w:rPr>
            </w:pPr>
            <w:r w:rsidRPr="00FF1AA7">
              <w:rPr>
                <w:lang w:val="sr-Cyrl-CS"/>
              </w:rPr>
              <w:t>динара........................без ПДВ-а</w:t>
            </w:r>
          </w:p>
        </w:tc>
      </w:tr>
      <w:tr w:rsidR="00F9372F" w:rsidRPr="00FF1AA7" w14:paraId="772AAEE5" w14:textId="77777777" w:rsidTr="00D23CB7">
        <w:tc>
          <w:tcPr>
            <w:tcW w:w="4338" w:type="dxa"/>
            <w:shd w:val="clear" w:color="auto" w:fill="auto"/>
          </w:tcPr>
          <w:p w14:paraId="45C87919" w14:textId="77777777" w:rsidR="00F9372F" w:rsidRPr="00FF1AA7" w:rsidRDefault="00F9372F" w:rsidP="00D23CB7">
            <w:pPr>
              <w:tabs>
                <w:tab w:val="left" w:pos="1418"/>
              </w:tabs>
              <w:autoSpaceDE w:val="0"/>
              <w:autoSpaceDN w:val="0"/>
              <w:adjustRightInd w:val="0"/>
              <w:jc w:val="both"/>
              <w:rPr>
                <w:i/>
                <w:lang w:val="sr-Cyrl-CS"/>
              </w:rPr>
            </w:pPr>
          </w:p>
        </w:tc>
        <w:tc>
          <w:tcPr>
            <w:tcW w:w="4338" w:type="dxa"/>
            <w:shd w:val="clear" w:color="auto" w:fill="auto"/>
          </w:tcPr>
          <w:p w14:paraId="36DA7E43" w14:textId="77777777" w:rsidR="00F9372F" w:rsidRPr="00FF1AA7" w:rsidRDefault="00F9372F" w:rsidP="00D23CB7">
            <w:pPr>
              <w:tabs>
                <w:tab w:val="left" w:pos="1418"/>
              </w:tabs>
              <w:autoSpaceDE w:val="0"/>
              <w:autoSpaceDN w:val="0"/>
              <w:adjustRightInd w:val="0"/>
              <w:jc w:val="both"/>
              <w:rPr>
                <w:lang w:val="sr-Cyrl-CS"/>
              </w:rPr>
            </w:pPr>
            <w:r w:rsidRPr="00FF1AA7">
              <w:rPr>
                <w:lang w:val="sr-Cyrl-CS"/>
              </w:rPr>
              <w:t>динара........................без ПДВ-а</w:t>
            </w:r>
          </w:p>
        </w:tc>
      </w:tr>
      <w:tr w:rsidR="00F9372F" w:rsidRPr="00FF1AA7" w14:paraId="3AAB1B25" w14:textId="77777777" w:rsidTr="00D23CB7">
        <w:tc>
          <w:tcPr>
            <w:tcW w:w="4338" w:type="dxa"/>
            <w:shd w:val="clear" w:color="auto" w:fill="auto"/>
          </w:tcPr>
          <w:p w14:paraId="3B84903C" w14:textId="77777777" w:rsidR="00F9372F" w:rsidRPr="00FF1AA7" w:rsidRDefault="00F9372F" w:rsidP="00D23CB7">
            <w:pPr>
              <w:tabs>
                <w:tab w:val="left" w:pos="1418"/>
              </w:tabs>
              <w:autoSpaceDE w:val="0"/>
              <w:autoSpaceDN w:val="0"/>
              <w:adjustRightInd w:val="0"/>
              <w:jc w:val="both"/>
              <w:rPr>
                <w:i/>
                <w:lang w:val="sr-Cyrl-CS"/>
              </w:rPr>
            </w:pPr>
          </w:p>
        </w:tc>
        <w:tc>
          <w:tcPr>
            <w:tcW w:w="4338" w:type="dxa"/>
            <w:shd w:val="clear" w:color="auto" w:fill="auto"/>
          </w:tcPr>
          <w:p w14:paraId="679E302D" w14:textId="77777777" w:rsidR="00F9372F" w:rsidRPr="00FF1AA7" w:rsidRDefault="00F9372F" w:rsidP="00D23CB7">
            <w:pPr>
              <w:tabs>
                <w:tab w:val="left" w:pos="1418"/>
              </w:tabs>
              <w:autoSpaceDE w:val="0"/>
              <w:autoSpaceDN w:val="0"/>
              <w:adjustRightInd w:val="0"/>
              <w:jc w:val="both"/>
              <w:rPr>
                <w:lang w:val="sr-Cyrl-CS"/>
              </w:rPr>
            </w:pPr>
            <w:r w:rsidRPr="00FF1AA7">
              <w:rPr>
                <w:lang w:val="sr-Cyrl-CS"/>
              </w:rPr>
              <w:t>динара....................... без ПДВ-а</w:t>
            </w:r>
          </w:p>
        </w:tc>
      </w:tr>
      <w:tr w:rsidR="00F9372F" w:rsidRPr="00FF1AA7" w14:paraId="5BE527D6" w14:textId="77777777" w:rsidTr="00D23CB7">
        <w:tc>
          <w:tcPr>
            <w:tcW w:w="4338" w:type="dxa"/>
            <w:shd w:val="clear" w:color="auto" w:fill="auto"/>
          </w:tcPr>
          <w:p w14:paraId="513D2A64" w14:textId="77777777" w:rsidR="00F9372F" w:rsidRPr="00FF1AA7" w:rsidRDefault="00F9372F" w:rsidP="00D23CB7">
            <w:pPr>
              <w:tabs>
                <w:tab w:val="left" w:pos="1418"/>
              </w:tabs>
              <w:autoSpaceDE w:val="0"/>
              <w:autoSpaceDN w:val="0"/>
              <w:adjustRightInd w:val="0"/>
              <w:jc w:val="both"/>
              <w:rPr>
                <w:i/>
                <w:lang w:val="sr-Cyrl-CS"/>
              </w:rPr>
            </w:pPr>
          </w:p>
        </w:tc>
        <w:tc>
          <w:tcPr>
            <w:tcW w:w="4338" w:type="dxa"/>
            <w:shd w:val="clear" w:color="auto" w:fill="auto"/>
          </w:tcPr>
          <w:p w14:paraId="329010E6" w14:textId="77777777" w:rsidR="00F9372F" w:rsidRPr="00FF1AA7" w:rsidRDefault="00F9372F" w:rsidP="00D23CB7">
            <w:pPr>
              <w:tabs>
                <w:tab w:val="left" w:pos="1418"/>
              </w:tabs>
              <w:autoSpaceDE w:val="0"/>
              <w:autoSpaceDN w:val="0"/>
              <w:adjustRightInd w:val="0"/>
              <w:jc w:val="both"/>
              <w:rPr>
                <w:i/>
                <w:lang w:val="sr-Cyrl-CS"/>
              </w:rPr>
            </w:pPr>
            <w:r w:rsidRPr="00FF1AA7">
              <w:rPr>
                <w:lang w:val="sr-Cyrl-CS"/>
              </w:rPr>
              <w:t>динара....................... без ПДВ-а</w:t>
            </w:r>
          </w:p>
        </w:tc>
      </w:tr>
      <w:tr w:rsidR="00F9372F" w:rsidRPr="00FF1AA7" w14:paraId="019FBC04" w14:textId="77777777" w:rsidTr="00D23CB7">
        <w:tc>
          <w:tcPr>
            <w:tcW w:w="4338" w:type="dxa"/>
            <w:shd w:val="clear" w:color="auto" w:fill="auto"/>
          </w:tcPr>
          <w:p w14:paraId="0136263F" w14:textId="77777777" w:rsidR="00F9372F" w:rsidRPr="00FF1AA7" w:rsidRDefault="00F9372F" w:rsidP="00D23CB7">
            <w:pPr>
              <w:tabs>
                <w:tab w:val="left" w:pos="1418"/>
              </w:tabs>
              <w:autoSpaceDE w:val="0"/>
              <w:autoSpaceDN w:val="0"/>
              <w:adjustRightInd w:val="0"/>
              <w:jc w:val="both"/>
              <w:rPr>
                <w:i/>
                <w:lang w:val="sr-Cyrl-CS"/>
              </w:rPr>
            </w:pPr>
          </w:p>
        </w:tc>
        <w:tc>
          <w:tcPr>
            <w:tcW w:w="4338" w:type="dxa"/>
            <w:shd w:val="clear" w:color="auto" w:fill="auto"/>
          </w:tcPr>
          <w:p w14:paraId="1565E8C6" w14:textId="77777777" w:rsidR="00F9372F" w:rsidRPr="00FF1AA7" w:rsidRDefault="00F9372F" w:rsidP="00D23CB7">
            <w:pPr>
              <w:tabs>
                <w:tab w:val="left" w:pos="1418"/>
              </w:tabs>
              <w:autoSpaceDE w:val="0"/>
              <w:autoSpaceDN w:val="0"/>
              <w:adjustRightInd w:val="0"/>
              <w:jc w:val="both"/>
              <w:rPr>
                <w:i/>
                <w:lang w:val="sr-Cyrl-CS"/>
              </w:rPr>
            </w:pPr>
            <w:r w:rsidRPr="00FF1AA7">
              <w:rPr>
                <w:lang w:val="sr-Cyrl-CS"/>
              </w:rPr>
              <w:t>динара....................... без ПДВ-а</w:t>
            </w:r>
          </w:p>
        </w:tc>
      </w:tr>
      <w:tr w:rsidR="00F9372F" w:rsidRPr="00FF1AA7" w14:paraId="1DFF721D" w14:textId="77777777" w:rsidTr="00D23CB7">
        <w:tc>
          <w:tcPr>
            <w:tcW w:w="4338" w:type="dxa"/>
            <w:shd w:val="clear" w:color="auto" w:fill="auto"/>
          </w:tcPr>
          <w:p w14:paraId="67FC9A63" w14:textId="77777777" w:rsidR="00F9372F" w:rsidRPr="00FF1AA7" w:rsidRDefault="00F9372F" w:rsidP="00D23CB7">
            <w:pPr>
              <w:tabs>
                <w:tab w:val="left" w:pos="1418"/>
              </w:tabs>
              <w:autoSpaceDE w:val="0"/>
              <w:autoSpaceDN w:val="0"/>
              <w:adjustRightInd w:val="0"/>
              <w:jc w:val="both"/>
              <w:rPr>
                <w:i/>
                <w:lang w:val="sr-Cyrl-CS"/>
              </w:rPr>
            </w:pPr>
          </w:p>
        </w:tc>
        <w:tc>
          <w:tcPr>
            <w:tcW w:w="4338" w:type="dxa"/>
            <w:shd w:val="clear" w:color="auto" w:fill="auto"/>
          </w:tcPr>
          <w:p w14:paraId="60BBC19C" w14:textId="77777777" w:rsidR="00F9372F" w:rsidRPr="00FF1AA7" w:rsidRDefault="00F9372F" w:rsidP="00D23CB7">
            <w:pPr>
              <w:tabs>
                <w:tab w:val="left" w:pos="1418"/>
              </w:tabs>
              <w:autoSpaceDE w:val="0"/>
              <w:autoSpaceDN w:val="0"/>
              <w:adjustRightInd w:val="0"/>
              <w:jc w:val="both"/>
              <w:rPr>
                <w:i/>
                <w:lang w:val="sr-Cyrl-CS"/>
              </w:rPr>
            </w:pPr>
            <w:r w:rsidRPr="00FF1AA7">
              <w:rPr>
                <w:lang w:val="sr-Cyrl-CS"/>
              </w:rPr>
              <w:t>динара........................без ПДВ-а</w:t>
            </w:r>
          </w:p>
        </w:tc>
      </w:tr>
      <w:tr w:rsidR="00F9372F" w:rsidRPr="00FF1AA7" w14:paraId="40548124" w14:textId="77777777" w:rsidTr="00D23CB7">
        <w:tc>
          <w:tcPr>
            <w:tcW w:w="4338" w:type="dxa"/>
            <w:shd w:val="clear" w:color="auto" w:fill="auto"/>
          </w:tcPr>
          <w:p w14:paraId="6BC98059" w14:textId="77777777" w:rsidR="00F9372F" w:rsidRPr="00FF1AA7" w:rsidRDefault="00F9372F" w:rsidP="00D23CB7">
            <w:pPr>
              <w:tabs>
                <w:tab w:val="left" w:pos="1418"/>
              </w:tabs>
              <w:autoSpaceDE w:val="0"/>
              <w:autoSpaceDN w:val="0"/>
              <w:adjustRightInd w:val="0"/>
              <w:jc w:val="both"/>
              <w:rPr>
                <w:i/>
                <w:lang w:val="sr-Cyrl-CS"/>
              </w:rPr>
            </w:pPr>
          </w:p>
        </w:tc>
        <w:tc>
          <w:tcPr>
            <w:tcW w:w="4338" w:type="dxa"/>
            <w:shd w:val="clear" w:color="auto" w:fill="auto"/>
          </w:tcPr>
          <w:p w14:paraId="2C4DD0EB" w14:textId="77777777" w:rsidR="00F9372F" w:rsidRPr="00FF1AA7" w:rsidRDefault="00F9372F" w:rsidP="00D23CB7">
            <w:pPr>
              <w:tabs>
                <w:tab w:val="left" w:pos="1418"/>
              </w:tabs>
              <w:autoSpaceDE w:val="0"/>
              <w:autoSpaceDN w:val="0"/>
              <w:adjustRightInd w:val="0"/>
              <w:jc w:val="both"/>
              <w:rPr>
                <w:i/>
                <w:lang w:val="sr-Cyrl-CS"/>
              </w:rPr>
            </w:pPr>
            <w:r w:rsidRPr="00FF1AA7">
              <w:rPr>
                <w:lang w:val="sr-Cyrl-CS"/>
              </w:rPr>
              <w:t>динара....................... без ПДВ-а</w:t>
            </w:r>
          </w:p>
        </w:tc>
      </w:tr>
    </w:tbl>
    <w:p w14:paraId="04EB1DA5" w14:textId="77777777" w:rsidR="00F9372F" w:rsidRPr="00FF1AA7" w:rsidRDefault="00F9372F" w:rsidP="00F9372F">
      <w:pPr>
        <w:tabs>
          <w:tab w:val="left" w:pos="1418"/>
        </w:tabs>
        <w:autoSpaceDE w:val="0"/>
        <w:autoSpaceDN w:val="0"/>
        <w:adjustRightInd w:val="0"/>
        <w:jc w:val="both"/>
        <w:rPr>
          <w:i/>
          <w:lang w:val="sr-Cyrl-CS"/>
        </w:rPr>
      </w:pPr>
    </w:p>
    <w:p w14:paraId="4ADCF511" w14:textId="77777777" w:rsidR="00F9372F" w:rsidRPr="00FF1AA7" w:rsidRDefault="00F9372F" w:rsidP="00F9372F">
      <w:pPr>
        <w:tabs>
          <w:tab w:val="left" w:pos="1418"/>
        </w:tabs>
        <w:autoSpaceDE w:val="0"/>
        <w:autoSpaceDN w:val="0"/>
        <w:adjustRightInd w:val="0"/>
        <w:jc w:val="both"/>
        <w:rPr>
          <w:i/>
          <w:lang w:val="sr-Cyrl-CS"/>
        </w:rPr>
      </w:pPr>
    </w:p>
    <w:p w14:paraId="19B27AE0" w14:textId="77777777" w:rsidR="00F9372F" w:rsidRPr="00FF1AA7" w:rsidRDefault="00F9372F" w:rsidP="00F9372F">
      <w:pPr>
        <w:tabs>
          <w:tab w:val="left" w:pos="1418"/>
        </w:tabs>
        <w:autoSpaceDE w:val="0"/>
        <w:autoSpaceDN w:val="0"/>
        <w:adjustRightInd w:val="0"/>
        <w:jc w:val="both"/>
        <w:rPr>
          <w:lang w:val="sr-Cyrl-CS"/>
        </w:rPr>
      </w:pPr>
      <w:r w:rsidRPr="00FF1AA7">
        <w:rPr>
          <w:lang w:val="sr-Cyrl-CS"/>
        </w:rPr>
        <w:t>У складу са чланом 88. ЗЈН понуђач може да у оквиру понуде, достави укупан износ и структуру трошкова припремања понуде.</w:t>
      </w:r>
    </w:p>
    <w:p w14:paraId="6F2093DA" w14:textId="77777777" w:rsidR="00F9372F" w:rsidRPr="00FF1AA7" w:rsidRDefault="00F9372F" w:rsidP="00F9372F">
      <w:pPr>
        <w:tabs>
          <w:tab w:val="left" w:pos="1418"/>
        </w:tabs>
        <w:autoSpaceDE w:val="0"/>
        <w:autoSpaceDN w:val="0"/>
        <w:adjustRightInd w:val="0"/>
        <w:jc w:val="both"/>
        <w:rPr>
          <w:lang w:val="sr-Cyrl-CS"/>
        </w:rPr>
      </w:pPr>
    </w:p>
    <w:p w14:paraId="4FD5000A" w14:textId="77777777" w:rsidR="00F9372F" w:rsidRPr="00FF1AA7" w:rsidRDefault="00F9372F" w:rsidP="00F9372F">
      <w:pPr>
        <w:tabs>
          <w:tab w:val="left" w:pos="1418"/>
        </w:tabs>
        <w:autoSpaceDE w:val="0"/>
        <w:autoSpaceDN w:val="0"/>
        <w:adjustRightInd w:val="0"/>
        <w:jc w:val="both"/>
        <w:rPr>
          <w:lang w:val="sr-Cyrl-CS"/>
        </w:rPr>
      </w:pPr>
      <w:r w:rsidRPr="00FF1AA7">
        <w:rPr>
          <w:lang w:val="sr-Cyrl-CS"/>
        </w:rPr>
        <w:t>Трошкове припреме и подношења понуде сноси искључиво понуђач и не може тражити од наручиоца накнаду трошкова.</w:t>
      </w:r>
    </w:p>
    <w:p w14:paraId="396F6490" w14:textId="77777777" w:rsidR="00F9372F" w:rsidRPr="00FF1AA7" w:rsidRDefault="00F9372F" w:rsidP="00F9372F">
      <w:pPr>
        <w:tabs>
          <w:tab w:val="left" w:pos="1418"/>
        </w:tabs>
        <w:autoSpaceDE w:val="0"/>
        <w:autoSpaceDN w:val="0"/>
        <w:adjustRightInd w:val="0"/>
        <w:jc w:val="both"/>
        <w:rPr>
          <w:lang w:val="sr-Cyrl-CS"/>
        </w:rPr>
      </w:pPr>
    </w:p>
    <w:p w14:paraId="0171B57E" w14:textId="77777777" w:rsidR="00F9372F" w:rsidRPr="00FF1AA7" w:rsidRDefault="00F9372F" w:rsidP="00F9372F">
      <w:pPr>
        <w:tabs>
          <w:tab w:val="left" w:pos="1418"/>
        </w:tabs>
        <w:autoSpaceDE w:val="0"/>
        <w:autoSpaceDN w:val="0"/>
        <w:adjustRightInd w:val="0"/>
        <w:jc w:val="both"/>
        <w:rPr>
          <w:lang w:val="sr-Cyrl-CS"/>
        </w:rPr>
      </w:pPr>
      <w:r w:rsidRPr="00FF1AA7">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 наручиоца и трошкове прибављања средства обезбеђења, под условом да је понуђач тражио накнаду тих трошкова у својој понуди.</w:t>
      </w:r>
    </w:p>
    <w:p w14:paraId="024C59B3" w14:textId="77777777" w:rsidR="00F9372F" w:rsidRPr="00FF1AA7" w:rsidRDefault="00F9372F" w:rsidP="00F9372F">
      <w:pPr>
        <w:tabs>
          <w:tab w:val="left" w:pos="1418"/>
        </w:tabs>
        <w:autoSpaceDE w:val="0"/>
        <w:autoSpaceDN w:val="0"/>
        <w:adjustRightInd w:val="0"/>
        <w:jc w:val="both"/>
        <w:rPr>
          <w:lang w:val="sr-Cyrl-CS"/>
        </w:rPr>
      </w:pPr>
    </w:p>
    <w:p w14:paraId="4619E0F9" w14:textId="77777777" w:rsidR="00F9372F" w:rsidRPr="00FF1AA7" w:rsidRDefault="00F9372F" w:rsidP="00F9372F">
      <w:pPr>
        <w:tabs>
          <w:tab w:val="left" w:pos="1418"/>
        </w:tabs>
        <w:autoSpaceDE w:val="0"/>
        <w:autoSpaceDN w:val="0"/>
        <w:adjustRightInd w:val="0"/>
        <w:jc w:val="both"/>
        <w:rPr>
          <w:lang w:val="sr-Cyrl-CS"/>
        </w:rPr>
      </w:pPr>
      <w:r w:rsidRPr="00FF1AA7">
        <w:rPr>
          <w:lang w:val="sr-Cyrl-C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w:t>
      </w:r>
      <w:r w:rsidR="00B971CC" w:rsidRPr="00B971CC">
        <w:rPr>
          <w:lang w:val="ru-RU"/>
        </w:rPr>
        <w:t xml:space="preserve"> </w:t>
      </w:r>
      <w:r w:rsidR="00B971CC">
        <w:rPr>
          <w:lang w:val="ru-RU"/>
        </w:rPr>
        <w:t>број 86/</w:t>
      </w:r>
      <w:r w:rsidR="00B971CC" w:rsidRPr="0024125A">
        <w:rPr>
          <w:lang w:val="ru-RU"/>
        </w:rPr>
        <w:t>15</w:t>
      </w:r>
      <w:r w:rsidRPr="00FF1AA7">
        <w:rPr>
          <w:lang w:val="sr-Cyrl-CS"/>
        </w:rPr>
        <w:t>), обавезни елемент конкурсне документације.</w:t>
      </w:r>
    </w:p>
    <w:p w14:paraId="69D89797" w14:textId="77777777" w:rsidR="00F9372F" w:rsidRPr="00FF1AA7" w:rsidRDefault="00F9372F" w:rsidP="00F9372F">
      <w:pPr>
        <w:tabs>
          <w:tab w:val="left" w:pos="1418"/>
        </w:tabs>
        <w:autoSpaceDE w:val="0"/>
        <w:autoSpaceDN w:val="0"/>
        <w:adjustRightInd w:val="0"/>
        <w:jc w:val="both"/>
        <w:rPr>
          <w:lang w:val="sr-Cyrl-CS"/>
        </w:rPr>
      </w:pPr>
    </w:p>
    <w:p w14:paraId="353C795D" w14:textId="77777777" w:rsidR="00F9372F" w:rsidRPr="00FF1AA7" w:rsidRDefault="00F9372F" w:rsidP="00F9372F">
      <w:pPr>
        <w:tabs>
          <w:tab w:val="left" w:pos="1418"/>
        </w:tabs>
        <w:autoSpaceDE w:val="0"/>
        <w:autoSpaceDN w:val="0"/>
        <w:adjustRightInd w:val="0"/>
        <w:jc w:val="both"/>
        <w:rPr>
          <w:lang w:val="sr-Cyrl-CS"/>
        </w:rPr>
      </w:pPr>
      <w:r w:rsidRPr="00FF1AA7">
        <w:rPr>
          <w:lang w:val="sr-Cyrl-CS"/>
        </w:rPr>
        <w:t>НАПОМ</w:t>
      </w:r>
      <w:r>
        <w:rPr>
          <w:lang w:val="sr-Cyrl-CS"/>
        </w:rPr>
        <w:t>ЕНА: Достављање ове Изјаве није</w:t>
      </w:r>
      <w:r w:rsidRPr="00FF1AA7">
        <w:rPr>
          <w:lang w:val="sr-Cyrl-CS"/>
        </w:rPr>
        <w:t xml:space="preserve"> обавезно.</w:t>
      </w:r>
    </w:p>
    <w:p w14:paraId="6C08A1C6" w14:textId="77777777" w:rsidR="00F9372F" w:rsidRPr="00FF1AA7" w:rsidRDefault="00F9372F" w:rsidP="00F9372F">
      <w:pPr>
        <w:tabs>
          <w:tab w:val="left" w:pos="1418"/>
        </w:tabs>
        <w:autoSpaceDE w:val="0"/>
        <w:autoSpaceDN w:val="0"/>
        <w:adjustRightInd w:val="0"/>
        <w:jc w:val="both"/>
        <w:rPr>
          <w:b/>
          <w:lang w:val="sr-Cyrl-CS"/>
        </w:rPr>
      </w:pPr>
    </w:p>
    <w:p w14:paraId="22332397" w14:textId="77777777" w:rsidR="00F9372F" w:rsidRPr="00FF1AA7" w:rsidRDefault="00F9372F" w:rsidP="00F9372F">
      <w:pPr>
        <w:tabs>
          <w:tab w:val="left" w:pos="1418"/>
        </w:tabs>
        <w:autoSpaceDE w:val="0"/>
        <w:autoSpaceDN w:val="0"/>
        <w:adjustRightInd w:val="0"/>
        <w:jc w:val="both"/>
        <w:rPr>
          <w:b/>
          <w:lang w:val="sr-Cyrl-CS"/>
        </w:rPr>
      </w:pPr>
    </w:p>
    <w:p w14:paraId="1EE918AC" w14:textId="77777777" w:rsidR="00F9372F" w:rsidRPr="00FF1AA7" w:rsidRDefault="00F9372F" w:rsidP="00F9372F">
      <w:pPr>
        <w:tabs>
          <w:tab w:val="left" w:pos="1418"/>
        </w:tabs>
        <w:autoSpaceDE w:val="0"/>
        <w:autoSpaceDN w:val="0"/>
        <w:adjustRightInd w:val="0"/>
        <w:jc w:val="both"/>
        <w:rPr>
          <w:b/>
          <w:lang w:val="sr-Cyrl-CS"/>
        </w:rPr>
      </w:pPr>
    </w:p>
    <w:p w14:paraId="6F643687" w14:textId="77777777" w:rsidR="00F9372F" w:rsidRPr="00FF1AA7" w:rsidRDefault="00F9372F" w:rsidP="00F9372F">
      <w:pPr>
        <w:tabs>
          <w:tab w:val="left" w:pos="1418"/>
        </w:tabs>
        <w:autoSpaceDE w:val="0"/>
        <w:autoSpaceDN w:val="0"/>
        <w:adjustRightInd w:val="0"/>
        <w:jc w:val="both"/>
        <w:rPr>
          <w:b/>
          <w:lang w:val="sr-Cyrl-CS"/>
        </w:rPr>
      </w:pPr>
    </w:p>
    <w:p w14:paraId="728CD426" w14:textId="77777777" w:rsidR="00F9372F" w:rsidRPr="00FF1AA7" w:rsidRDefault="00F9372F" w:rsidP="00F9372F">
      <w:pPr>
        <w:tabs>
          <w:tab w:val="left" w:pos="1418"/>
        </w:tabs>
        <w:autoSpaceDE w:val="0"/>
        <w:autoSpaceDN w:val="0"/>
        <w:adjustRightInd w:val="0"/>
        <w:jc w:val="both"/>
        <w:rPr>
          <w:lang w:val="sr-Cyrl-CS"/>
        </w:rPr>
      </w:pPr>
      <w:r w:rsidRPr="00FF1AA7">
        <w:rPr>
          <w:lang w:val="sr-Cyrl-CS"/>
        </w:rPr>
        <w:t xml:space="preserve">        Датум:                                       М.П.                        Потпис овлашћеног  лица</w:t>
      </w:r>
    </w:p>
    <w:p w14:paraId="1FB3A06E" w14:textId="77777777" w:rsidR="00F9372F" w:rsidRPr="00FF1AA7" w:rsidRDefault="00F9372F" w:rsidP="00F9372F">
      <w:pPr>
        <w:tabs>
          <w:tab w:val="left" w:pos="1418"/>
        </w:tabs>
        <w:autoSpaceDE w:val="0"/>
        <w:autoSpaceDN w:val="0"/>
        <w:adjustRightInd w:val="0"/>
        <w:jc w:val="both"/>
        <w:rPr>
          <w:lang w:val="sr-Cyrl-CS"/>
        </w:rPr>
      </w:pPr>
    </w:p>
    <w:p w14:paraId="491E61B8" w14:textId="77777777" w:rsidR="00F9372F" w:rsidRPr="00FF1AA7" w:rsidRDefault="00F9372F" w:rsidP="00F9372F">
      <w:pPr>
        <w:tabs>
          <w:tab w:val="left" w:pos="1418"/>
        </w:tabs>
        <w:autoSpaceDE w:val="0"/>
        <w:autoSpaceDN w:val="0"/>
        <w:adjustRightInd w:val="0"/>
        <w:jc w:val="both"/>
        <w:rPr>
          <w:lang w:val="sr-Cyrl-CS"/>
        </w:rPr>
      </w:pPr>
      <w:r w:rsidRPr="00FF1AA7">
        <w:rPr>
          <w:lang w:val="sr-Cyrl-CS"/>
        </w:rPr>
        <w:t>--------------------                                                           -----------------------------------------</w:t>
      </w:r>
    </w:p>
    <w:p w14:paraId="2D97ADCE" w14:textId="77777777" w:rsidR="00F9372F" w:rsidRPr="00FF1AA7" w:rsidRDefault="00F9372F" w:rsidP="00F9372F">
      <w:pPr>
        <w:tabs>
          <w:tab w:val="left" w:pos="1418"/>
        </w:tabs>
        <w:autoSpaceDE w:val="0"/>
        <w:autoSpaceDN w:val="0"/>
        <w:adjustRightInd w:val="0"/>
        <w:jc w:val="both"/>
        <w:rPr>
          <w:lang w:val="sr-Cyrl-CS"/>
        </w:rPr>
      </w:pPr>
    </w:p>
    <w:p w14:paraId="2EF38922" w14:textId="77777777" w:rsidR="00F9372F" w:rsidRDefault="00F9372F" w:rsidP="00F9372F">
      <w:pPr>
        <w:rPr>
          <w:b/>
          <w:lang w:val="ru-RU"/>
        </w:rPr>
      </w:pPr>
    </w:p>
    <w:p w14:paraId="4FE0BA43" w14:textId="77777777" w:rsidR="00F9372F" w:rsidRDefault="00F9372F" w:rsidP="00F9372F">
      <w:pPr>
        <w:rPr>
          <w:b/>
          <w:lang w:val="ru-RU"/>
        </w:rPr>
      </w:pPr>
    </w:p>
    <w:p w14:paraId="7B567F2B" w14:textId="77777777" w:rsidR="00F9372F" w:rsidRPr="00FF1AA7" w:rsidRDefault="00D33A72" w:rsidP="00893858">
      <w:pPr>
        <w:numPr>
          <w:ilvl w:val="1"/>
          <w:numId w:val="8"/>
        </w:numPr>
        <w:rPr>
          <w:b/>
          <w:lang w:val="ru-RU"/>
        </w:rPr>
      </w:pPr>
      <w:r>
        <w:rPr>
          <w:b/>
          <w:lang w:val="ru-RU"/>
        </w:rPr>
        <w:t>ОБРАЗАЦ ИЗЈАВЕ</w:t>
      </w:r>
      <w:r w:rsidR="00893858" w:rsidRPr="00893858">
        <w:rPr>
          <w:b/>
          <w:lang w:val="ru-RU"/>
        </w:rPr>
        <w:t xml:space="preserve"> О НЕЗАВИСНОЈ ПОНУДИ</w:t>
      </w:r>
    </w:p>
    <w:p w14:paraId="405984DD" w14:textId="77777777" w:rsidR="00CB0E2A" w:rsidRDefault="00CB0E2A" w:rsidP="00FF1AA7">
      <w:pPr>
        <w:tabs>
          <w:tab w:val="left" w:pos="1418"/>
        </w:tabs>
        <w:ind w:left="720"/>
        <w:jc w:val="both"/>
        <w:rPr>
          <w:b/>
          <w:lang w:val="ru-RU"/>
        </w:rPr>
      </w:pPr>
    </w:p>
    <w:p w14:paraId="454AF005" w14:textId="77777777" w:rsidR="00893858" w:rsidRDefault="00893858" w:rsidP="00FF1AA7">
      <w:pPr>
        <w:tabs>
          <w:tab w:val="left" w:pos="1418"/>
        </w:tabs>
        <w:ind w:left="720"/>
        <w:jc w:val="both"/>
        <w:rPr>
          <w:b/>
          <w:lang w:val="ru-RU"/>
        </w:rPr>
      </w:pPr>
    </w:p>
    <w:p w14:paraId="66E6D292" w14:textId="77777777" w:rsidR="00893858" w:rsidRPr="00893858" w:rsidRDefault="00893858" w:rsidP="00893858">
      <w:pPr>
        <w:tabs>
          <w:tab w:val="left" w:pos="1418"/>
        </w:tabs>
        <w:autoSpaceDE w:val="0"/>
        <w:autoSpaceDN w:val="0"/>
        <w:adjustRightInd w:val="0"/>
        <w:jc w:val="center"/>
        <w:rPr>
          <w:rFonts w:ascii="TimesNewRomanPSMT" w:hAnsi="TimesNewRomanPSMT" w:cs="TimesNewRomanPSMT"/>
          <w:b/>
          <w:lang w:val="sr-Cyrl-CS" w:eastAsia="sr-Latn-CS"/>
        </w:rPr>
      </w:pPr>
      <w:r w:rsidRPr="00893858">
        <w:t>На основу члана 26. Закона о јавним набавкама дајем следећу</w:t>
      </w:r>
    </w:p>
    <w:p w14:paraId="40291450" w14:textId="77777777" w:rsidR="00893858" w:rsidRPr="00893858" w:rsidRDefault="00893858" w:rsidP="00893858">
      <w:pPr>
        <w:tabs>
          <w:tab w:val="left" w:pos="1418"/>
        </w:tabs>
        <w:autoSpaceDE w:val="0"/>
        <w:autoSpaceDN w:val="0"/>
        <w:adjustRightInd w:val="0"/>
        <w:jc w:val="both"/>
        <w:rPr>
          <w:rFonts w:ascii="Arial" w:hAnsi="Arial" w:cs="Arial"/>
          <w:b/>
          <w:lang w:val="sr-Cyrl-CS"/>
        </w:rPr>
      </w:pPr>
    </w:p>
    <w:p w14:paraId="02FD22C6" w14:textId="77777777" w:rsidR="00893858" w:rsidRPr="00893858" w:rsidRDefault="00893858" w:rsidP="00893858">
      <w:pPr>
        <w:tabs>
          <w:tab w:val="left" w:pos="1418"/>
        </w:tabs>
        <w:autoSpaceDE w:val="0"/>
        <w:autoSpaceDN w:val="0"/>
        <w:adjustRightInd w:val="0"/>
        <w:jc w:val="center"/>
        <w:rPr>
          <w:rFonts w:ascii="TimesNewRomanPSMT" w:hAnsi="TimesNewRomanPSMT" w:cs="TimesNewRomanPSMT"/>
          <w:b/>
          <w:lang w:val="sr-Cyrl-CS" w:eastAsia="sr-Latn-CS"/>
        </w:rPr>
      </w:pPr>
    </w:p>
    <w:p w14:paraId="442BB403" w14:textId="77777777" w:rsidR="00893858" w:rsidRPr="00893858" w:rsidRDefault="00893858" w:rsidP="00893858">
      <w:pPr>
        <w:tabs>
          <w:tab w:val="left" w:pos="1418"/>
        </w:tabs>
        <w:autoSpaceDE w:val="0"/>
        <w:autoSpaceDN w:val="0"/>
        <w:adjustRightInd w:val="0"/>
        <w:jc w:val="center"/>
        <w:rPr>
          <w:rFonts w:ascii="TimesNewRomanPSMT" w:hAnsi="TimesNewRomanPSMT" w:cs="TimesNewRomanPSMT"/>
          <w:b/>
          <w:lang w:val="sr-Cyrl-CS" w:eastAsia="sr-Latn-CS"/>
        </w:rPr>
      </w:pPr>
      <w:r w:rsidRPr="00893858">
        <w:rPr>
          <w:rFonts w:ascii="TimesNewRomanPSMT" w:hAnsi="TimesNewRomanPSMT" w:cs="TimesNewRomanPSMT"/>
          <w:b/>
          <w:lang w:val="sr-Cyrl-CS" w:eastAsia="sr-Latn-CS"/>
        </w:rPr>
        <w:t>ИЗЈАВУ</w:t>
      </w:r>
    </w:p>
    <w:p w14:paraId="5BA5A5C4" w14:textId="77777777" w:rsidR="00893858" w:rsidRPr="00893858" w:rsidRDefault="00893858" w:rsidP="00893858">
      <w:pPr>
        <w:tabs>
          <w:tab w:val="left" w:pos="1418"/>
        </w:tabs>
        <w:autoSpaceDE w:val="0"/>
        <w:autoSpaceDN w:val="0"/>
        <w:adjustRightInd w:val="0"/>
        <w:jc w:val="center"/>
        <w:rPr>
          <w:rFonts w:ascii="TimesNewRomanPSMT" w:hAnsi="TimesNewRomanPSMT" w:cs="TimesNewRomanPSMT"/>
          <w:b/>
          <w:lang w:val="sr-Cyrl-CS" w:eastAsia="sr-Latn-CS"/>
        </w:rPr>
      </w:pPr>
      <w:r w:rsidRPr="00893858">
        <w:rPr>
          <w:rFonts w:ascii="TimesNewRomanPSMT" w:hAnsi="TimesNewRomanPSMT" w:cs="TimesNewRomanPSMT"/>
          <w:b/>
          <w:lang w:val="sr-Cyrl-CS" w:eastAsia="sr-Latn-CS"/>
        </w:rPr>
        <w:t>О НЕЗАВИСНОЈ ПОНУДИ</w:t>
      </w:r>
    </w:p>
    <w:p w14:paraId="7CD53667" w14:textId="77777777" w:rsidR="00893858" w:rsidRPr="00893858" w:rsidRDefault="00893858" w:rsidP="00893858">
      <w:pPr>
        <w:tabs>
          <w:tab w:val="left" w:pos="1418"/>
        </w:tabs>
        <w:autoSpaceDE w:val="0"/>
        <w:autoSpaceDN w:val="0"/>
        <w:adjustRightInd w:val="0"/>
        <w:jc w:val="center"/>
        <w:rPr>
          <w:rFonts w:ascii="TimesNewRomanPSMT" w:hAnsi="TimesNewRomanPSMT" w:cs="TimesNewRomanPSMT"/>
          <w:b/>
          <w:lang w:val="sr-Cyrl-CS" w:eastAsia="sr-Latn-CS"/>
        </w:rPr>
      </w:pPr>
    </w:p>
    <w:p w14:paraId="1A950455"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r w:rsidRPr="00893858">
        <w:rPr>
          <w:rFonts w:ascii="TimesNewRomanPSMT" w:hAnsi="TimesNewRomanPSMT" w:cs="TimesNewRomanPSMT"/>
          <w:lang w:val="sr-Cyrl-CS" w:eastAsia="sr-Latn-CS"/>
        </w:rPr>
        <w:t>Изјављујем под пуном материјалном и кривичном одговорношћу да сам понуду поднео независно, без догов</w:t>
      </w:r>
      <w:r w:rsidR="00AA629D" w:rsidRPr="0051749C">
        <w:rPr>
          <w:rFonts w:ascii="Calibri" w:hAnsi="Calibri" w:cs="TimesNewRomanPSMT"/>
          <w:lang w:val="sr-Latn-RS" w:eastAsia="sr-Latn-CS"/>
        </w:rPr>
        <w:t>o</w:t>
      </w:r>
      <w:r w:rsidRPr="00893858">
        <w:rPr>
          <w:rFonts w:ascii="TimesNewRomanPSMT" w:hAnsi="TimesNewRomanPSMT" w:cs="TimesNewRomanPSMT"/>
          <w:lang w:val="sr-Cyrl-CS" w:eastAsia="sr-Latn-CS"/>
        </w:rPr>
        <w:t>ра са другим понуђачима или заинтересованим лицима.</w:t>
      </w:r>
    </w:p>
    <w:p w14:paraId="61D3EE8B"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p>
    <w:p w14:paraId="1A733725"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p>
    <w:p w14:paraId="51174874"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p>
    <w:p w14:paraId="054364F5"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p>
    <w:p w14:paraId="0584C42E"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r w:rsidRPr="00893858">
        <w:rPr>
          <w:rFonts w:ascii="TimesNewRomanPSMT" w:hAnsi="TimesNewRomanPSMT" w:cs="TimesNewRomanPSMT"/>
          <w:lang w:val="sr-Cyrl-CS" w:eastAsia="sr-Latn-CS"/>
        </w:rPr>
        <w:t xml:space="preserve">      Датум:                                        М. П.                      Потпис овлашћеног лица</w:t>
      </w:r>
    </w:p>
    <w:p w14:paraId="5166BC87"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p>
    <w:p w14:paraId="6D5B5A23"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r w:rsidRPr="00893858">
        <w:rPr>
          <w:rFonts w:ascii="TimesNewRomanPSMT" w:hAnsi="TimesNewRomanPSMT" w:cs="TimesNewRomanPSMT"/>
          <w:lang w:val="sr-Cyrl-CS" w:eastAsia="sr-Latn-CS"/>
        </w:rPr>
        <w:t>------------------                                                                 --------------------------------------</w:t>
      </w:r>
    </w:p>
    <w:p w14:paraId="649DDB69"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p>
    <w:p w14:paraId="16F73E2A"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p>
    <w:p w14:paraId="26187DC4"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p>
    <w:p w14:paraId="149D9E00"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p>
    <w:p w14:paraId="7DC318A6"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lang w:val="sr-Cyrl-CS" w:eastAsia="sr-Latn-CS"/>
        </w:rPr>
      </w:pPr>
      <w:r w:rsidRPr="00893858">
        <w:rPr>
          <w:rFonts w:ascii="TimesNewRomanPSMT" w:hAnsi="TimesNewRomanPSMT" w:cs="TimesNewRomanPSMT"/>
          <w:lang w:val="sr-Cyrl-CS" w:eastAsia="sr-Latn-CS"/>
        </w:rPr>
        <w:t>Напомена:у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Мере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4095906A" w14:textId="77777777" w:rsidR="00893858" w:rsidRPr="00893858" w:rsidRDefault="00893858" w:rsidP="00893858">
      <w:pPr>
        <w:tabs>
          <w:tab w:val="left" w:pos="1418"/>
        </w:tabs>
        <w:autoSpaceDE w:val="0"/>
        <w:autoSpaceDN w:val="0"/>
        <w:adjustRightInd w:val="0"/>
        <w:jc w:val="both"/>
        <w:rPr>
          <w:rFonts w:ascii="TimesNewRomanPSMT" w:hAnsi="TimesNewRomanPSMT" w:cs="TimesNewRomanPSMT"/>
          <w:b/>
          <w:lang w:val="sr-Cyrl-CS" w:eastAsia="sr-Latn-CS"/>
        </w:rPr>
      </w:pPr>
    </w:p>
    <w:p w14:paraId="44D212F1" w14:textId="77777777" w:rsidR="00893858" w:rsidRPr="0072785D" w:rsidRDefault="00893858" w:rsidP="00FF1AA7">
      <w:pPr>
        <w:tabs>
          <w:tab w:val="left" w:pos="1418"/>
        </w:tabs>
        <w:ind w:left="720"/>
        <w:jc w:val="both"/>
        <w:rPr>
          <w:b/>
          <w:lang w:val="ru-RU"/>
        </w:rPr>
      </w:pPr>
    </w:p>
    <w:p w14:paraId="4A2D789F" w14:textId="77777777" w:rsidR="00FF1AA7" w:rsidRPr="00FF1AA7" w:rsidRDefault="00FF1AA7" w:rsidP="00FF1AA7">
      <w:pPr>
        <w:widowControl w:val="0"/>
        <w:tabs>
          <w:tab w:val="left" w:pos="2253"/>
          <w:tab w:val="left" w:pos="9840"/>
        </w:tabs>
        <w:autoSpaceDE w:val="0"/>
        <w:autoSpaceDN w:val="0"/>
        <w:adjustRightInd w:val="0"/>
        <w:spacing w:line="293" w:lineRule="exact"/>
        <w:rPr>
          <w:b/>
          <w:i/>
          <w:lang w:val="sr-Cyrl-CS"/>
        </w:rPr>
      </w:pPr>
    </w:p>
    <w:p w14:paraId="4D795A21" w14:textId="77777777" w:rsidR="008E35C5" w:rsidRDefault="008E35C5" w:rsidP="00816B72">
      <w:pPr>
        <w:jc w:val="both"/>
        <w:rPr>
          <w:lang w:val="sr-Cyrl-RS"/>
        </w:rPr>
      </w:pPr>
    </w:p>
    <w:p w14:paraId="4383932F" w14:textId="77777777" w:rsidR="00B971CC" w:rsidRDefault="00B971CC" w:rsidP="00816B72">
      <w:pPr>
        <w:jc w:val="both"/>
        <w:rPr>
          <w:lang w:val="sr-Cyrl-RS"/>
        </w:rPr>
      </w:pPr>
    </w:p>
    <w:p w14:paraId="29B23AD5" w14:textId="77777777" w:rsidR="00B971CC" w:rsidRDefault="00B971CC" w:rsidP="00816B72">
      <w:pPr>
        <w:jc w:val="both"/>
        <w:rPr>
          <w:lang w:val="sr-Cyrl-RS"/>
        </w:rPr>
      </w:pPr>
    </w:p>
    <w:p w14:paraId="3587BF2B" w14:textId="77777777" w:rsidR="00B971CC" w:rsidRDefault="00B971CC" w:rsidP="00816B72">
      <w:pPr>
        <w:jc w:val="both"/>
        <w:rPr>
          <w:lang w:val="sr-Cyrl-RS"/>
        </w:rPr>
      </w:pPr>
    </w:p>
    <w:p w14:paraId="33BD9A88" w14:textId="77777777" w:rsidR="00B971CC" w:rsidRDefault="00B971CC" w:rsidP="00816B72">
      <w:pPr>
        <w:jc w:val="both"/>
        <w:rPr>
          <w:lang w:val="sr-Cyrl-RS"/>
        </w:rPr>
      </w:pPr>
    </w:p>
    <w:p w14:paraId="0BDE18F1" w14:textId="77777777" w:rsidR="00B971CC" w:rsidRDefault="00B971CC" w:rsidP="00816B72">
      <w:pPr>
        <w:jc w:val="both"/>
        <w:rPr>
          <w:lang w:val="sr-Cyrl-RS"/>
        </w:rPr>
      </w:pPr>
    </w:p>
    <w:p w14:paraId="626F9E9B" w14:textId="77777777" w:rsidR="00B971CC" w:rsidRDefault="00B971CC" w:rsidP="00816B72">
      <w:pPr>
        <w:jc w:val="both"/>
        <w:rPr>
          <w:lang w:val="sr-Cyrl-RS"/>
        </w:rPr>
      </w:pPr>
    </w:p>
    <w:p w14:paraId="6F247DF7" w14:textId="77777777" w:rsidR="00B971CC" w:rsidRDefault="00B971CC" w:rsidP="00816B72">
      <w:pPr>
        <w:jc w:val="both"/>
        <w:rPr>
          <w:lang w:val="sr-Cyrl-RS"/>
        </w:rPr>
      </w:pPr>
    </w:p>
    <w:p w14:paraId="66016EE1" w14:textId="77777777" w:rsidR="00B971CC" w:rsidRDefault="00B971CC" w:rsidP="00816B72">
      <w:pPr>
        <w:jc w:val="both"/>
        <w:rPr>
          <w:lang w:val="sr-Cyrl-RS"/>
        </w:rPr>
      </w:pPr>
    </w:p>
    <w:p w14:paraId="60079B35" w14:textId="77777777" w:rsidR="00B971CC" w:rsidRDefault="00B971CC" w:rsidP="00816B72">
      <w:pPr>
        <w:jc w:val="both"/>
        <w:rPr>
          <w:lang w:val="sr-Cyrl-RS"/>
        </w:rPr>
      </w:pPr>
    </w:p>
    <w:p w14:paraId="1EDA288E" w14:textId="77777777" w:rsidR="008E35C5" w:rsidRDefault="00C04053" w:rsidP="008E35C5">
      <w:pPr>
        <w:jc w:val="center"/>
        <w:rPr>
          <w:b/>
          <w:bCs/>
          <w:lang w:val="sr-Cyrl-RS"/>
        </w:rPr>
      </w:pPr>
      <w:r>
        <w:rPr>
          <w:b/>
          <w:bCs/>
          <w:lang w:val="sr-Cyrl-RS"/>
        </w:rPr>
        <w:t>6</w:t>
      </w:r>
      <w:r w:rsidR="008E35C5" w:rsidRPr="008E35C5">
        <w:rPr>
          <w:b/>
          <w:bCs/>
          <w:lang w:val="sr-Cyrl-RS"/>
        </w:rPr>
        <w:t xml:space="preserve">. МОДЕЛ УГОВОРА </w:t>
      </w:r>
    </w:p>
    <w:p w14:paraId="3252A36F" w14:textId="77777777" w:rsidR="008E35C5" w:rsidRPr="008E35C5" w:rsidRDefault="008E35C5" w:rsidP="008E35C5">
      <w:pPr>
        <w:jc w:val="center"/>
        <w:rPr>
          <w:b/>
          <w:bCs/>
          <w:lang w:val="sr-Cyrl-RS"/>
        </w:rPr>
      </w:pPr>
    </w:p>
    <w:p w14:paraId="2754969E" w14:textId="77777777" w:rsidR="00574B64" w:rsidRDefault="008E35C5" w:rsidP="00574B64">
      <w:pPr>
        <w:jc w:val="center"/>
        <w:rPr>
          <w:b/>
          <w:bCs/>
          <w:lang w:val="sr-Cyrl-RS"/>
        </w:rPr>
      </w:pPr>
      <w:r w:rsidRPr="008E35C5">
        <w:rPr>
          <w:b/>
          <w:bCs/>
          <w:lang w:val="ru-RU"/>
        </w:rPr>
        <w:t xml:space="preserve">О </w:t>
      </w:r>
      <w:r w:rsidR="00B343ED">
        <w:rPr>
          <w:b/>
          <w:bCs/>
          <w:lang w:val="ru-RU"/>
        </w:rPr>
        <w:t>ПРУЖАЊУ УСЛУГЕ ОДРЖАВАЊА ИНСТАЛИР</w:t>
      </w:r>
      <w:r w:rsidR="008B2C55">
        <w:rPr>
          <w:b/>
          <w:bCs/>
          <w:lang w:val="ru-RU"/>
        </w:rPr>
        <w:t xml:space="preserve">АНОГ РАЧУНОВОДСТВЕНОГ ПРОГРАМА </w:t>
      </w:r>
      <w:r w:rsidR="008B2C55">
        <w:rPr>
          <w:b/>
          <w:bCs/>
          <w:lang w:val="sr-Latn-RS"/>
        </w:rPr>
        <w:t>„</w:t>
      </w:r>
      <w:r w:rsidR="008B2C55">
        <w:rPr>
          <w:b/>
          <w:bCs/>
          <w:lang w:val="sr-Cyrl-RS"/>
        </w:rPr>
        <w:t>ТРЕЗОР</w:t>
      </w:r>
      <w:r w:rsidR="00785F61">
        <w:rPr>
          <w:b/>
          <w:bCs/>
          <w:lang w:val="sr-Latn-RS"/>
        </w:rPr>
        <w:t>“</w:t>
      </w:r>
      <w:r w:rsidR="00B343ED">
        <w:rPr>
          <w:b/>
          <w:bCs/>
          <w:lang w:val="sr-Cyrl-RS"/>
        </w:rPr>
        <w:t xml:space="preserve"> ЗА ПОТРЕБЕ </w:t>
      </w:r>
    </w:p>
    <w:p w14:paraId="7322F533" w14:textId="77777777" w:rsidR="008E35C5" w:rsidRPr="008E35C5" w:rsidRDefault="00574B64" w:rsidP="00574B64">
      <w:pPr>
        <w:jc w:val="center"/>
        <w:rPr>
          <w:b/>
          <w:bCs/>
          <w:lang w:val="ru-RU"/>
        </w:rPr>
      </w:pPr>
      <w:r>
        <w:rPr>
          <w:b/>
          <w:bCs/>
          <w:lang w:val="ru-RU"/>
        </w:rPr>
        <w:t xml:space="preserve"> ЈАВНИХ ТУЖИЛАШТАВА</w:t>
      </w:r>
      <w:r w:rsidR="00B343ED">
        <w:rPr>
          <w:b/>
          <w:bCs/>
          <w:lang w:val="sr-Cyrl-RS"/>
        </w:rPr>
        <w:t xml:space="preserve"> </w:t>
      </w:r>
    </w:p>
    <w:p w14:paraId="1F25A283" w14:textId="77777777" w:rsidR="008E35C5" w:rsidRDefault="008E35C5" w:rsidP="00816B72">
      <w:pPr>
        <w:jc w:val="both"/>
        <w:rPr>
          <w:lang w:val="sr-Cyrl-RS"/>
        </w:rPr>
      </w:pPr>
    </w:p>
    <w:tbl>
      <w:tblPr>
        <w:tblW w:w="0" w:type="auto"/>
        <w:tblLook w:val="01E0" w:firstRow="1" w:lastRow="1" w:firstColumn="1" w:lastColumn="1" w:noHBand="0" w:noVBand="0"/>
      </w:tblPr>
      <w:tblGrid>
        <w:gridCol w:w="3168"/>
        <w:gridCol w:w="5472"/>
      </w:tblGrid>
      <w:tr w:rsidR="006B0A8D" w:rsidRPr="001B0B4D" w14:paraId="339AC381" w14:textId="77777777">
        <w:tc>
          <w:tcPr>
            <w:tcW w:w="3348" w:type="dxa"/>
            <w:shd w:val="clear" w:color="auto" w:fill="auto"/>
          </w:tcPr>
          <w:p w14:paraId="01D82E2C" w14:textId="77777777" w:rsidR="006B0A8D" w:rsidRPr="001B0B4D" w:rsidRDefault="006B0A8D" w:rsidP="00592EE7">
            <w:pPr>
              <w:rPr>
                <w:lang w:val="sr-Cyrl-RS"/>
              </w:rPr>
            </w:pPr>
            <w:r w:rsidRPr="001B0B4D">
              <w:rPr>
                <w:lang w:val="sr-Cyrl-CS"/>
              </w:rPr>
              <w:t xml:space="preserve">закључен </w:t>
            </w:r>
            <w:r w:rsidRPr="001B0B4D">
              <w:rPr>
                <w:lang w:val="sr-Cyrl-RS"/>
              </w:rPr>
              <w:t>између</w:t>
            </w:r>
            <w:r w:rsidRPr="001B0B4D">
              <w:rPr>
                <w:lang w:val="sr-Cyrl-CS"/>
              </w:rPr>
              <w:t xml:space="preserve">:     </w:t>
            </w:r>
          </w:p>
        </w:tc>
        <w:tc>
          <w:tcPr>
            <w:tcW w:w="5508" w:type="dxa"/>
            <w:shd w:val="clear" w:color="auto" w:fill="auto"/>
            <w:vAlign w:val="center"/>
          </w:tcPr>
          <w:p w14:paraId="5D6FF266" w14:textId="77777777" w:rsidR="006B0A8D" w:rsidRPr="001B0B4D" w:rsidRDefault="006B0A8D" w:rsidP="00206F1C">
            <w:pPr>
              <w:jc w:val="both"/>
              <w:rPr>
                <w:lang w:val="sr-Cyrl-CS"/>
              </w:rPr>
            </w:pPr>
            <w:r w:rsidRPr="001B0B4D">
              <w:rPr>
                <w:b/>
                <w:lang w:val="sr-Cyrl-CS"/>
              </w:rPr>
              <w:t>1. Републике Србије</w:t>
            </w:r>
            <w:r w:rsidRPr="001B0B4D">
              <w:rPr>
                <w:lang w:val="sr-Cyrl-CS"/>
              </w:rPr>
              <w:t xml:space="preserve"> </w:t>
            </w:r>
            <w:r w:rsidR="00B343ED">
              <w:rPr>
                <w:lang w:val="sr-Cyrl-CS"/>
              </w:rPr>
              <w:t>–</w:t>
            </w:r>
            <w:r w:rsidRPr="001B0B4D">
              <w:rPr>
                <w:lang w:val="sr-Cyrl-CS"/>
              </w:rPr>
              <w:t xml:space="preserve"> </w:t>
            </w:r>
            <w:r w:rsidR="00574B64">
              <w:rPr>
                <w:b/>
                <w:bCs/>
                <w:lang w:val="sr-Cyrl-CS"/>
              </w:rPr>
              <w:t xml:space="preserve">Државног </w:t>
            </w:r>
            <w:r w:rsidR="00574B64">
              <w:rPr>
                <w:b/>
                <w:bCs/>
                <w:lang w:val="sr-Cyrl-RS"/>
              </w:rPr>
              <w:t>већа тужилаца</w:t>
            </w:r>
            <w:r w:rsidRPr="001B0B4D">
              <w:rPr>
                <w:b/>
                <w:lang w:val="sr-Cyrl-CS"/>
              </w:rPr>
              <w:t xml:space="preserve">, </w:t>
            </w:r>
            <w:r w:rsidRPr="001B0B4D">
              <w:rPr>
                <w:bCs/>
                <w:lang w:val="sr-Cyrl-CS"/>
              </w:rPr>
              <w:t>са седиштем у Београду,</w:t>
            </w:r>
            <w:r w:rsidRPr="001B0B4D">
              <w:rPr>
                <w:b/>
                <w:lang w:val="sr-Cyrl-RS"/>
              </w:rPr>
              <w:t xml:space="preserve"> </w:t>
            </w:r>
            <w:r w:rsidRPr="001B0B4D">
              <w:rPr>
                <w:lang w:val="sr-Cyrl-CS"/>
              </w:rPr>
              <w:t xml:space="preserve">ул. </w:t>
            </w:r>
            <w:r w:rsidR="00206F1C">
              <w:rPr>
                <w:lang w:val="sr-Cyrl-CS"/>
              </w:rPr>
              <w:t>Ресавска</w:t>
            </w:r>
            <w:r w:rsidRPr="001B0B4D">
              <w:rPr>
                <w:lang w:val="sr-Cyrl-CS"/>
              </w:rPr>
              <w:t xml:space="preserve"> бр. </w:t>
            </w:r>
            <w:r w:rsidR="00206F1C">
              <w:rPr>
                <w:lang w:val="sr-Cyrl-RS"/>
              </w:rPr>
              <w:t>4</w:t>
            </w:r>
            <w:r w:rsidRPr="001B0B4D">
              <w:rPr>
                <w:lang w:val="sr-Cyrl-CS"/>
              </w:rPr>
              <w:t>2</w:t>
            </w:r>
            <w:r w:rsidR="00206F1C">
              <w:rPr>
                <w:lang w:val="sr-Cyrl-RS"/>
              </w:rPr>
              <w:t>,</w:t>
            </w:r>
            <w:r w:rsidRPr="001B0B4D">
              <w:rPr>
                <w:lang w:val="sr-Cyrl-CS"/>
              </w:rPr>
              <w:t xml:space="preserve"> ПИБ: </w:t>
            </w:r>
            <w:r w:rsidR="000E61DF">
              <w:rPr>
                <w:lang w:val="sr-Cyrl-RS"/>
              </w:rPr>
              <w:t>106129861</w:t>
            </w:r>
            <w:r w:rsidRPr="001B0B4D">
              <w:rPr>
                <w:lang w:val="sr-Cyrl-RS"/>
              </w:rPr>
              <w:t>,</w:t>
            </w:r>
            <w:r>
              <w:rPr>
                <w:lang w:val="sr-Cyrl-RS"/>
              </w:rPr>
              <w:t xml:space="preserve"> </w:t>
            </w:r>
            <w:r w:rsidRPr="001B0B4D">
              <w:rPr>
                <w:lang w:val="sr-Cyrl-CS"/>
              </w:rPr>
              <w:t xml:space="preserve">које заступа </w:t>
            </w:r>
            <w:r w:rsidR="00574B64">
              <w:rPr>
                <w:lang w:val="sr-Cyrl-CS"/>
              </w:rPr>
              <w:t>Загорка Доловац</w:t>
            </w:r>
            <w:r w:rsidRPr="001B0B4D">
              <w:rPr>
                <w:lang w:val="sr-Cyrl-CS"/>
              </w:rPr>
              <w:t>,</w:t>
            </w:r>
            <w:r w:rsidR="00B343ED">
              <w:rPr>
                <w:lang w:val="sr-Cyrl-RS"/>
              </w:rPr>
              <w:t xml:space="preserve"> </w:t>
            </w:r>
            <w:r w:rsidR="00B343ED">
              <w:rPr>
                <w:lang w:val="ru-RU"/>
              </w:rPr>
              <w:t>председник</w:t>
            </w:r>
            <w:r w:rsidR="00B343ED">
              <w:rPr>
                <w:lang w:val="sr-Cyrl-RS"/>
              </w:rPr>
              <w:t xml:space="preserve"> (</w:t>
            </w:r>
            <w:r w:rsidRPr="001B0B4D">
              <w:rPr>
                <w:lang w:val="sr-Cyrl-CS"/>
              </w:rPr>
              <w:t>у даљем тексту: Наручилац)</w:t>
            </w:r>
          </w:p>
          <w:p w14:paraId="2AB3178A" w14:textId="77777777" w:rsidR="006B0A8D" w:rsidRPr="001B0B4D" w:rsidRDefault="006B0A8D" w:rsidP="00592EE7">
            <w:pPr>
              <w:rPr>
                <w:lang w:val="sr-Cyrl-RS"/>
              </w:rPr>
            </w:pPr>
          </w:p>
        </w:tc>
      </w:tr>
      <w:tr w:rsidR="006B0A8D" w:rsidRPr="001B0B4D" w14:paraId="2F8D9D4E" w14:textId="77777777">
        <w:tc>
          <w:tcPr>
            <w:tcW w:w="3348" w:type="dxa"/>
            <w:shd w:val="clear" w:color="auto" w:fill="auto"/>
          </w:tcPr>
          <w:p w14:paraId="534AF272" w14:textId="77777777" w:rsidR="006B0A8D" w:rsidRPr="001B0B4D" w:rsidRDefault="006B0A8D" w:rsidP="00592EE7">
            <w:pPr>
              <w:rPr>
                <w:lang w:val="sr-Cyrl-RS"/>
              </w:rPr>
            </w:pPr>
          </w:p>
        </w:tc>
        <w:tc>
          <w:tcPr>
            <w:tcW w:w="5508" w:type="dxa"/>
            <w:shd w:val="clear" w:color="auto" w:fill="auto"/>
          </w:tcPr>
          <w:p w14:paraId="7D43DD4C" w14:textId="77777777" w:rsidR="006B0A8D" w:rsidRPr="001B0B4D" w:rsidRDefault="006B0A8D" w:rsidP="00592EE7">
            <w:pPr>
              <w:rPr>
                <w:lang w:val="ru-RU"/>
              </w:rPr>
            </w:pPr>
            <w:r w:rsidRPr="001B0B4D">
              <w:rPr>
                <w:lang w:val="ru-RU"/>
              </w:rPr>
              <w:t>и</w:t>
            </w:r>
          </w:p>
        </w:tc>
      </w:tr>
      <w:tr w:rsidR="006B0A8D" w:rsidRPr="001B0B4D" w14:paraId="71262329" w14:textId="77777777">
        <w:tc>
          <w:tcPr>
            <w:tcW w:w="3348" w:type="dxa"/>
            <w:shd w:val="clear" w:color="auto" w:fill="auto"/>
          </w:tcPr>
          <w:p w14:paraId="66D87401" w14:textId="77777777" w:rsidR="006B0A8D" w:rsidRPr="005D045D" w:rsidRDefault="006B0A8D" w:rsidP="00592EE7">
            <w:pPr>
              <w:rPr>
                <w:lang w:val="sr-Cyrl-RS"/>
              </w:rPr>
            </w:pPr>
          </w:p>
        </w:tc>
        <w:tc>
          <w:tcPr>
            <w:tcW w:w="5508" w:type="dxa"/>
            <w:shd w:val="clear" w:color="auto" w:fill="auto"/>
          </w:tcPr>
          <w:p w14:paraId="18E72CD2" w14:textId="77777777" w:rsidR="006B0A8D" w:rsidRPr="005D045D" w:rsidRDefault="006B0A8D" w:rsidP="00592EE7">
            <w:pPr>
              <w:rPr>
                <w:b/>
                <w:bCs/>
                <w:lang w:val="sr-Cyrl-RS"/>
              </w:rPr>
            </w:pPr>
          </w:p>
          <w:p w14:paraId="77AF41B0" w14:textId="77777777" w:rsidR="005D045D" w:rsidRPr="005D045D" w:rsidRDefault="005D045D" w:rsidP="005D045D">
            <w:pPr>
              <w:rPr>
                <w:lang w:val="sr-Cyrl-RS"/>
              </w:rPr>
            </w:pPr>
            <w:r w:rsidRPr="005D045D">
              <w:rPr>
                <w:b/>
                <w:bCs/>
                <w:lang w:val="sr-Cyrl-RS"/>
              </w:rPr>
              <w:t>2. ____________________________________</w:t>
            </w:r>
            <w:r w:rsidRPr="005D045D">
              <w:rPr>
                <w:lang w:val="sr-Cyrl-RS"/>
              </w:rPr>
              <w:t xml:space="preserve">, </w:t>
            </w:r>
            <w:r w:rsidRPr="005D045D">
              <w:rPr>
                <w:b/>
                <w:bCs/>
                <w:lang w:val="sr-Cyrl-RS"/>
              </w:rPr>
              <w:t xml:space="preserve"> </w:t>
            </w:r>
            <w:r w:rsidRPr="005D045D">
              <w:rPr>
                <w:lang w:val="ru-RU"/>
              </w:rPr>
              <w:t xml:space="preserve">са седиштем у </w:t>
            </w:r>
            <w:r w:rsidRPr="005D045D">
              <w:rPr>
                <w:b/>
                <w:bCs/>
                <w:lang w:val="ru-RU"/>
              </w:rPr>
              <w:t>___________________</w:t>
            </w:r>
            <w:r w:rsidRPr="005D045D">
              <w:rPr>
                <w:lang w:val="ru-RU"/>
              </w:rPr>
              <w:t>_,</w:t>
            </w:r>
            <w:r w:rsidRPr="005D045D">
              <w:rPr>
                <w:b/>
                <w:bCs/>
                <w:lang w:val="sr-Cyrl-RS"/>
              </w:rPr>
              <w:t xml:space="preserve"> </w:t>
            </w:r>
            <w:r w:rsidRPr="005D045D">
              <w:rPr>
                <w:lang w:val="ru-RU"/>
              </w:rPr>
              <w:t xml:space="preserve">ул. </w:t>
            </w:r>
            <w:r w:rsidRPr="005D045D">
              <w:rPr>
                <w:lang w:val="sr-Cyrl-RS"/>
              </w:rPr>
              <w:t>________________________________</w:t>
            </w:r>
            <w:r w:rsidRPr="005D045D">
              <w:rPr>
                <w:lang w:val="ru-RU"/>
              </w:rPr>
              <w:t xml:space="preserve"> бр. </w:t>
            </w:r>
            <w:r w:rsidRPr="005D045D">
              <w:rPr>
                <w:lang w:val="sr-Cyrl-RS"/>
              </w:rPr>
              <w:t>_____</w:t>
            </w:r>
            <w:r w:rsidRPr="005D045D">
              <w:rPr>
                <w:lang w:val="ru-RU"/>
              </w:rPr>
              <w:t xml:space="preserve">, </w:t>
            </w:r>
            <w:r w:rsidRPr="005D045D">
              <w:rPr>
                <w:lang w:val="sr-Cyrl-RS"/>
              </w:rPr>
              <w:t xml:space="preserve">ПИБ: ____________, које заступа ________________________________________, директор (у даљем тексту: </w:t>
            </w:r>
            <w:r w:rsidRPr="005D045D">
              <w:rPr>
                <w:lang w:val="ru-RU"/>
              </w:rPr>
              <w:t>Пружалац услуге</w:t>
            </w:r>
            <w:r w:rsidRPr="005D045D">
              <w:rPr>
                <w:lang w:val="sr-Cyrl-RS"/>
              </w:rPr>
              <w:t>)</w:t>
            </w:r>
          </w:p>
          <w:p w14:paraId="1977EF22" w14:textId="77777777" w:rsidR="005D045D" w:rsidRPr="005D045D" w:rsidRDefault="005D045D" w:rsidP="005D045D">
            <w:pPr>
              <w:rPr>
                <w:lang w:val="sr-Cyrl-RS"/>
              </w:rPr>
            </w:pPr>
            <w:r w:rsidRPr="005D045D">
              <w:rPr>
                <w:lang w:val="sr-Cyrl-RS"/>
              </w:rPr>
              <w:t xml:space="preserve">- </w:t>
            </w:r>
            <w:r w:rsidRPr="005D045D">
              <w:rPr>
                <w:lang w:val="ru-RU"/>
              </w:rPr>
              <w:t xml:space="preserve">са подизвођачем </w:t>
            </w:r>
            <w:r w:rsidRPr="005D045D">
              <w:rPr>
                <w:b/>
                <w:bCs/>
                <w:lang w:val="sr-Cyrl-RS"/>
              </w:rPr>
              <w:t>_______________________</w:t>
            </w:r>
            <w:r w:rsidRPr="005D045D">
              <w:rPr>
                <w:lang w:val="sr-Cyrl-RS"/>
              </w:rPr>
              <w:t xml:space="preserve">, </w:t>
            </w:r>
            <w:r w:rsidRPr="005D045D">
              <w:rPr>
                <w:b/>
                <w:bCs/>
                <w:lang w:val="sr-Cyrl-RS"/>
              </w:rPr>
              <w:t xml:space="preserve"> </w:t>
            </w:r>
            <w:r w:rsidRPr="005D045D">
              <w:rPr>
                <w:lang w:val="ru-RU"/>
              </w:rPr>
              <w:t xml:space="preserve">са седиштем у </w:t>
            </w:r>
            <w:r w:rsidRPr="005D045D">
              <w:rPr>
                <w:b/>
                <w:bCs/>
                <w:lang w:val="ru-RU"/>
              </w:rPr>
              <w:t>___________________</w:t>
            </w:r>
            <w:r w:rsidRPr="005D045D">
              <w:rPr>
                <w:lang w:val="ru-RU"/>
              </w:rPr>
              <w:t>_,</w:t>
            </w:r>
            <w:r w:rsidRPr="005D045D">
              <w:rPr>
                <w:b/>
                <w:bCs/>
                <w:lang w:val="sr-Cyrl-RS"/>
              </w:rPr>
              <w:t xml:space="preserve"> </w:t>
            </w:r>
            <w:r w:rsidRPr="005D045D">
              <w:rPr>
                <w:lang w:val="ru-RU"/>
              </w:rPr>
              <w:t xml:space="preserve">ул. </w:t>
            </w:r>
            <w:r w:rsidRPr="005D045D">
              <w:rPr>
                <w:lang w:val="sr-Cyrl-RS"/>
              </w:rPr>
              <w:t xml:space="preserve">________________________________ </w:t>
            </w:r>
            <w:r w:rsidRPr="005D045D">
              <w:rPr>
                <w:lang w:val="ru-RU"/>
              </w:rPr>
              <w:t xml:space="preserve">бр. </w:t>
            </w:r>
            <w:r w:rsidRPr="005D045D">
              <w:rPr>
                <w:lang w:val="sr-Cyrl-RS"/>
              </w:rPr>
              <w:t>_____</w:t>
            </w:r>
            <w:r w:rsidRPr="005D045D">
              <w:rPr>
                <w:lang w:val="ru-RU"/>
              </w:rPr>
              <w:t xml:space="preserve">, </w:t>
            </w:r>
            <w:r w:rsidRPr="005D045D">
              <w:rPr>
                <w:lang w:val="sr-Cyrl-RS"/>
              </w:rPr>
              <w:t xml:space="preserve">ПИБ: ____________, које заступа __________________________, директор; </w:t>
            </w:r>
          </w:p>
          <w:p w14:paraId="291D97F0" w14:textId="77777777" w:rsidR="005D045D" w:rsidRPr="005D045D" w:rsidRDefault="005D045D" w:rsidP="005D045D">
            <w:pPr>
              <w:rPr>
                <w:lang w:val="ru-RU"/>
              </w:rPr>
            </w:pPr>
            <w:r w:rsidRPr="005D045D">
              <w:rPr>
                <w:lang w:val="sr-Cyrl-RS"/>
              </w:rPr>
              <w:t xml:space="preserve">- </w:t>
            </w:r>
            <w:r w:rsidRPr="005D045D">
              <w:rPr>
                <w:lang w:val="ru-RU"/>
              </w:rPr>
              <w:t>односно са члановима групе понуђача:</w:t>
            </w:r>
          </w:p>
          <w:p w14:paraId="6F5A8895" w14:textId="77777777" w:rsidR="005D045D" w:rsidRPr="005D045D" w:rsidRDefault="005D045D" w:rsidP="005D045D">
            <w:pPr>
              <w:jc w:val="both"/>
              <w:rPr>
                <w:lang w:val="sr-Cyrl-RS"/>
              </w:rPr>
            </w:pPr>
            <w:r w:rsidRPr="005D045D">
              <w:rPr>
                <w:b/>
                <w:bCs/>
                <w:lang w:val="sr-Cyrl-RS"/>
              </w:rPr>
              <w:t>____________________________________</w:t>
            </w:r>
            <w:r w:rsidRPr="005D045D">
              <w:rPr>
                <w:lang w:val="sr-Cyrl-RS"/>
              </w:rPr>
              <w:t xml:space="preserve">, </w:t>
            </w:r>
            <w:r w:rsidRPr="005D045D">
              <w:rPr>
                <w:b/>
                <w:bCs/>
                <w:lang w:val="sr-Cyrl-RS"/>
              </w:rPr>
              <w:t xml:space="preserve"> </w:t>
            </w:r>
            <w:r w:rsidRPr="005D045D">
              <w:rPr>
                <w:lang w:val="ru-RU"/>
              </w:rPr>
              <w:t xml:space="preserve">са седиштем у </w:t>
            </w:r>
            <w:r w:rsidRPr="005D045D">
              <w:rPr>
                <w:b/>
                <w:bCs/>
                <w:lang w:val="ru-RU"/>
              </w:rPr>
              <w:t>___________________</w:t>
            </w:r>
            <w:r w:rsidRPr="005D045D">
              <w:rPr>
                <w:lang w:val="ru-RU"/>
              </w:rPr>
              <w:t>_,</w:t>
            </w:r>
            <w:r w:rsidRPr="005D045D">
              <w:rPr>
                <w:b/>
                <w:bCs/>
                <w:lang w:val="sr-Cyrl-RS"/>
              </w:rPr>
              <w:t xml:space="preserve"> </w:t>
            </w:r>
            <w:r w:rsidRPr="005D045D">
              <w:rPr>
                <w:lang w:val="ru-RU"/>
              </w:rPr>
              <w:t xml:space="preserve">ул. </w:t>
            </w:r>
            <w:r w:rsidRPr="005D045D">
              <w:rPr>
                <w:lang w:val="sr-Cyrl-RS"/>
              </w:rPr>
              <w:t>________________________________</w:t>
            </w:r>
            <w:r w:rsidRPr="005D045D">
              <w:rPr>
                <w:lang w:val="ru-RU"/>
              </w:rPr>
              <w:t xml:space="preserve"> бр. </w:t>
            </w:r>
            <w:r w:rsidRPr="005D045D">
              <w:rPr>
                <w:lang w:val="sr-Cyrl-RS"/>
              </w:rPr>
              <w:t>_____</w:t>
            </w:r>
            <w:r w:rsidRPr="005D045D">
              <w:rPr>
                <w:lang w:val="ru-RU"/>
              </w:rPr>
              <w:t xml:space="preserve">, </w:t>
            </w:r>
            <w:r w:rsidRPr="005D045D">
              <w:rPr>
                <w:lang w:val="sr-Cyrl-RS"/>
              </w:rPr>
              <w:t xml:space="preserve">ПИБ: ____________, које заступа _______________________________, директор и </w:t>
            </w:r>
            <w:r w:rsidRPr="005D045D">
              <w:rPr>
                <w:b/>
                <w:bCs/>
                <w:lang w:val="sr-Cyrl-RS"/>
              </w:rPr>
              <w:t>__________________________________</w:t>
            </w:r>
            <w:r w:rsidRPr="005D045D">
              <w:rPr>
                <w:lang w:val="sr-Cyrl-RS"/>
              </w:rPr>
              <w:t xml:space="preserve">, </w:t>
            </w:r>
            <w:r w:rsidRPr="005D045D">
              <w:rPr>
                <w:b/>
                <w:bCs/>
                <w:lang w:val="sr-Cyrl-RS"/>
              </w:rPr>
              <w:t xml:space="preserve"> </w:t>
            </w:r>
            <w:r w:rsidRPr="005D045D">
              <w:rPr>
                <w:lang w:val="ru-RU"/>
              </w:rPr>
              <w:t xml:space="preserve">са седиштем у </w:t>
            </w:r>
            <w:r w:rsidRPr="005D045D">
              <w:rPr>
                <w:b/>
                <w:bCs/>
                <w:lang w:val="ru-RU"/>
              </w:rPr>
              <w:t>___________________</w:t>
            </w:r>
            <w:r w:rsidRPr="005D045D">
              <w:rPr>
                <w:lang w:val="ru-RU"/>
              </w:rPr>
              <w:t>_,</w:t>
            </w:r>
            <w:r w:rsidRPr="005D045D">
              <w:rPr>
                <w:b/>
                <w:bCs/>
                <w:lang w:val="sr-Cyrl-RS"/>
              </w:rPr>
              <w:t xml:space="preserve"> </w:t>
            </w:r>
            <w:r w:rsidRPr="005D045D">
              <w:rPr>
                <w:lang w:val="ru-RU"/>
              </w:rPr>
              <w:t xml:space="preserve">ул. </w:t>
            </w:r>
            <w:r w:rsidRPr="005D045D">
              <w:rPr>
                <w:lang w:val="sr-Cyrl-RS"/>
              </w:rPr>
              <w:t>________________________________</w:t>
            </w:r>
            <w:r w:rsidRPr="005D045D">
              <w:rPr>
                <w:lang w:val="ru-RU"/>
              </w:rPr>
              <w:t xml:space="preserve"> бр. </w:t>
            </w:r>
            <w:r w:rsidRPr="005D045D">
              <w:rPr>
                <w:lang w:val="sr-Cyrl-RS"/>
              </w:rPr>
              <w:t>_____</w:t>
            </w:r>
            <w:r w:rsidRPr="005D045D">
              <w:rPr>
                <w:lang w:val="ru-RU"/>
              </w:rPr>
              <w:t xml:space="preserve">, </w:t>
            </w:r>
            <w:r w:rsidRPr="005D045D">
              <w:rPr>
                <w:lang w:val="sr-Cyrl-RS"/>
              </w:rPr>
              <w:t xml:space="preserve">ПИБ: ____________, које заступа _______________________________, директор </w:t>
            </w:r>
          </w:p>
          <w:p w14:paraId="7F36B762" w14:textId="77777777" w:rsidR="005D045D" w:rsidRPr="005D045D" w:rsidRDefault="005D045D" w:rsidP="006B0A8D">
            <w:pPr>
              <w:jc w:val="both"/>
              <w:rPr>
                <w:lang w:val="ru-RU"/>
              </w:rPr>
            </w:pPr>
          </w:p>
        </w:tc>
      </w:tr>
    </w:tbl>
    <w:p w14:paraId="5F1FBFC6" w14:textId="77777777" w:rsidR="008E35C5" w:rsidRDefault="008E35C5" w:rsidP="00816B72">
      <w:pPr>
        <w:jc w:val="both"/>
        <w:rPr>
          <w:lang w:val="sr-Cyrl-RS"/>
        </w:rPr>
      </w:pPr>
    </w:p>
    <w:p w14:paraId="600CEDB6" w14:textId="77777777" w:rsidR="008E35C5" w:rsidRDefault="008E35C5" w:rsidP="00816B72">
      <w:pPr>
        <w:jc w:val="both"/>
        <w:rPr>
          <w:lang w:val="sr-Cyrl-RS"/>
        </w:rPr>
      </w:pPr>
    </w:p>
    <w:p w14:paraId="6B0856B3" w14:textId="77777777" w:rsidR="006B0A8D" w:rsidRDefault="006B0A8D" w:rsidP="006B0A8D">
      <w:pPr>
        <w:jc w:val="center"/>
        <w:rPr>
          <w:lang w:val="sr-Cyrl-RS"/>
        </w:rPr>
      </w:pPr>
      <w:r w:rsidRPr="006B0A8D">
        <w:rPr>
          <w:b/>
          <w:bCs/>
          <w:lang w:val="ru-RU"/>
        </w:rPr>
        <w:t>Уводне одредбе</w:t>
      </w:r>
    </w:p>
    <w:p w14:paraId="39F30D56" w14:textId="77777777" w:rsidR="006B0A8D" w:rsidRPr="006B0A8D" w:rsidRDefault="006B0A8D" w:rsidP="006B0A8D">
      <w:pPr>
        <w:ind w:left="720"/>
        <w:jc w:val="center"/>
        <w:rPr>
          <w:lang w:val="sr-Cyrl-RS"/>
        </w:rPr>
      </w:pPr>
    </w:p>
    <w:p w14:paraId="3C535CE8" w14:textId="77777777" w:rsidR="006B0A8D" w:rsidRDefault="006B0A8D" w:rsidP="005A4618">
      <w:pPr>
        <w:rPr>
          <w:lang w:val="sr-Cyrl-RS"/>
        </w:rPr>
      </w:pPr>
      <w:r>
        <w:rPr>
          <w:lang w:val="sr-Cyrl-RS"/>
        </w:rPr>
        <w:t xml:space="preserve">            </w:t>
      </w:r>
      <w:r>
        <w:rPr>
          <w:lang w:val="sr-Cyrl-CS"/>
        </w:rPr>
        <w:t>Уговорне стране сагласно констатују:</w:t>
      </w:r>
    </w:p>
    <w:p w14:paraId="652000C1" w14:textId="77777777" w:rsidR="005A4618" w:rsidRPr="005A4618" w:rsidRDefault="005A4618" w:rsidP="005A4618">
      <w:pPr>
        <w:rPr>
          <w:lang w:val="sr-Cyrl-RS"/>
        </w:rPr>
      </w:pPr>
    </w:p>
    <w:p w14:paraId="17C9C91A" w14:textId="77777777" w:rsidR="006B0A8D" w:rsidRPr="00226810" w:rsidRDefault="006B0A8D" w:rsidP="00D75F3A">
      <w:pPr>
        <w:numPr>
          <w:ilvl w:val="0"/>
          <w:numId w:val="3"/>
        </w:numPr>
        <w:tabs>
          <w:tab w:val="clear" w:pos="720"/>
          <w:tab w:val="num" w:pos="0"/>
          <w:tab w:val="left" w:pos="900"/>
        </w:tabs>
        <w:ind w:left="0" w:firstLine="720"/>
        <w:jc w:val="both"/>
        <w:rPr>
          <w:bCs/>
          <w:lang w:val="sr-Cyrl-CS"/>
        </w:rPr>
      </w:pPr>
      <w:r>
        <w:rPr>
          <w:lang w:val="sr-Cyrl-CS"/>
        </w:rPr>
        <w:t xml:space="preserve">да је Наручилац на основу члана </w:t>
      </w:r>
      <w:r w:rsidR="00EE11F8">
        <w:t>36</w:t>
      </w:r>
      <w:r w:rsidR="00EE11F8">
        <w:rPr>
          <w:lang w:val="ru-RU"/>
        </w:rPr>
        <w:t xml:space="preserve">. став 1. тачка </w:t>
      </w:r>
      <w:r w:rsidR="00EE11F8">
        <w:t>2</w:t>
      </w:r>
      <w:r w:rsidR="003B4CDC">
        <w:rPr>
          <w:lang w:val="sr-Latn-RS"/>
        </w:rPr>
        <w:t>.</w:t>
      </w:r>
      <w:r w:rsidR="00EE11F8">
        <w:rPr>
          <w:lang w:val="ru-RU"/>
        </w:rPr>
        <w:t xml:space="preserve"> </w:t>
      </w:r>
      <w:r>
        <w:rPr>
          <w:lang w:val="sr-Cyrl-CS"/>
        </w:rPr>
        <w:t>Закона о јавним набавкама („Службени гласник РС“</w:t>
      </w:r>
      <w:r>
        <w:rPr>
          <w:lang w:val="sr-Cyrl-RS"/>
        </w:rPr>
        <w:t>,</w:t>
      </w:r>
      <w:r>
        <w:rPr>
          <w:lang w:val="sr-Cyrl-CS"/>
        </w:rPr>
        <w:t xml:space="preserve"> број </w:t>
      </w:r>
      <w:r w:rsidR="00B971CC">
        <w:t>124</w:t>
      </w:r>
      <w:r w:rsidR="00B971CC">
        <w:rPr>
          <w:lang w:val="ru-RU"/>
        </w:rPr>
        <w:t>/</w:t>
      </w:r>
      <w:r w:rsidR="00B971CC">
        <w:t>12, 14/15 и 68/</w:t>
      </w:r>
      <w:r w:rsidR="00B971CC" w:rsidRPr="0024125A">
        <w:t>15</w:t>
      </w:r>
      <w:r>
        <w:rPr>
          <w:lang w:val="sr-Cyrl-CS"/>
        </w:rPr>
        <w:t>) и Одлуке о покретању поступка број</w:t>
      </w:r>
      <w:r>
        <w:rPr>
          <w:lang w:val="sr-Cyrl-RS"/>
        </w:rPr>
        <w:t>:</w:t>
      </w:r>
      <w:r>
        <w:rPr>
          <w:lang w:val="sr-Cyrl-CS"/>
        </w:rPr>
        <w:t xml:space="preserve"> </w:t>
      </w:r>
      <w:r w:rsidR="00654ECB">
        <w:rPr>
          <w:lang w:val="ru-RU"/>
        </w:rPr>
        <w:t>А бр.</w:t>
      </w:r>
      <w:r w:rsidR="00654ECB">
        <w:rPr>
          <w:lang w:val="sr-Cyrl-RS"/>
        </w:rPr>
        <w:t xml:space="preserve"> </w:t>
      </w:r>
      <w:r w:rsidR="00A90A34">
        <w:t>63/20</w:t>
      </w:r>
      <w:r w:rsidR="004D019A">
        <w:rPr>
          <w:lang w:val="sr-Cyrl-RS"/>
        </w:rPr>
        <w:t xml:space="preserve"> </w:t>
      </w:r>
      <w:r w:rsidRPr="003F6AAA">
        <w:rPr>
          <w:lang w:val="sr-Cyrl-CS"/>
        </w:rPr>
        <w:t xml:space="preserve">од </w:t>
      </w:r>
      <w:r w:rsidR="00A90A34">
        <w:t>25.</w:t>
      </w:r>
      <w:r w:rsidR="008B2C55">
        <w:rPr>
          <w:lang w:val="sr-Latn-RS"/>
        </w:rPr>
        <w:t>5</w:t>
      </w:r>
      <w:r w:rsidR="004D019A" w:rsidRPr="00D66104">
        <w:t>.</w:t>
      </w:r>
      <w:r w:rsidR="00A90A34">
        <w:t>2020</w:t>
      </w:r>
      <w:r w:rsidRPr="003F6AAA">
        <w:rPr>
          <w:lang w:val="sr-Cyrl-CS"/>
        </w:rPr>
        <w:t>.</w:t>
      </w:r>
      <w:r>
        <w:rPr>
          <w:lang w:val="sr-Cyrl-RS"/>
        </w:rPr>
        <w:t xml:space="preserve"> </w:t>
      </w:r>
      <w:r w:rsidRPr="003F6AAA">
        <w:rPr>
          <w:lang w:val="sr-Cyrl-CS"/>
        </w:rPr>
        <w:t>год</w:t>
      </w:r>
      <w:r>
        <w:rPr>
          <w:lang w:val="sr-Cyrl-CS"/>
        </w:rPr>
        <w:t>ине</w:t>
      </w:r>
      <w:r w:rsidRPr="003F6AAA">
        <w:rPr>
          <w:lang w:val="sr-Cyrl-CS"/>
        </w:rPr>
        <w:t xml:space="preserve">, </w:t>
      </w:r>
      <w:r w:rsidR="00686400">
        <w:rPr>
          <w:lang w:val="sr-Cyrl-CS"/>
        </w:rPr>
        <w:t>покренуо</w:t>
      </w:r>
      <w:r w:rsidRPr="003F6AAA">
        <w:rPr>
          <w:lang w:val="sr-Cyrl-CS"/>
        </w:rPr>
        <w:t xml:space="preserve"> </w:t>
      </w:r>
      <w:r>
        <w:rPr>
          <w:lang w:val="sr-Cyrl-CS"/>
        </w:rPr>
        <w:t xml:space="preserve">преговарачки </w:t>
      </w:r>
      <w:r w:rsidRPr="003F6AAA">
        <w:rPr>
          <w:lang w:val="sr-Cyrl-CS"/>
        </w:rPr>
        <w:lastRenderedPageBreak/>
        <w:t>поступак</w:t>
      </w:r>
      <w:r>
        <w:rPr>
          <w:lang w:val="sr-Cyrl-RS"/>
        </w:rPr>
        <w:t xml:space="preserve"> без објављивања јавног позива</w:t>
      </w:r>
      <w:r w:rsidRPr="003F6AAA">
        <w:rPr>
          <w:lang w:val="sr-Cyrl-CS"/>
        </w:rPr>
        <w:t xml:space="preserve"> јавне набавке </w:t>
      </w:r>
      <w:r w:rsidR="003D137B">
        <w:rPr>
          <w:lang w:val="sr-Cyrl-CS"/>
        </w:rPr>
        <w:t>услуг</w:t>
      </w:r>
      <w:r w:rsidR="00686400">
        <w:rPr>
          <w:lang w:val="sr-Cyrl-CS"/>
        </w:rPr>
        <w:t xml:space="preserve">е </w:t>
      </w:r>
      <w:r w:rsidR="00290E6E">
        <w:rPr>
          <w:lang w:val="sr-Cyrl-CS"/>
        </w:rPr>
        <w:t xml:space="preserve">одржавања инсталираног рачуноводственог програма </w:t>
      </w:r>
      <w:r w:rsidR="008B2C55">
        <w:rPr>
          <w:lang w:val="sr-Latn-RS"/>
        </w:rPr>
        <w:t>„</w:t>
      </w:r>
      <w:r w:rsidR="000B15DA">
        <w:rPr>
          <w:lang w:val="sr-Cyrl-RS"/>
        </w:rPr>
        <w:t>Трезор</w:t>
      </w:r>
      <w:r w:rsidR="008B2C55">
        <w:rPr>
          <w:lang w:val="sr-Latn-RS"/>
        </w:rPr>
        <w:t>“</w:t>
      </w:r>
      <w:r w:rsidR="000B15DA">
        <w:rPr>
          <w:lang w:val="sr-Cyrl-RS"/>
        </w:rPr>
        <w:t xml:space="preserve"> за потребе</w:t>
      </w:r>
      <w:r w:rsidR="003079A5">
        <w:rPr>
          <w:lang w:val="ru-RU"/>
        </w:rPr>
        <w:t xml:space="preserve"> јавних тужилаштава</w:t>
      </w:r>
      <w:r w:rsidR="000B15DA">
        <w:rPr>
          <w:lang w:val="ru-RU"/>
        </w:rPr>
        <w:t xml:space="preserve"> у Републици Србији</w:t>
      </w:r>
      <w:r w:rsidRPr="00A4300E">
        <w:rPr>
          <w:bCs/>
          <w:lang w:val="sr-Cyrl-CS"/>
        </w:rPr>
        <w:t xml:space="preserve">;  </w:t>
      </w:r>
    </w:p>
    <w:p w14:paraId="3334ADE2" w14:textId="77777777" w:rsidR="006B0A8D" w:rsidRDefault="006B0A8D" w:rsidP="00D75F3A">
      <w:pPr>
        <w:numPr>
          <w:ilvl w:val="0"/>
          <w:numId w:val="3"/>
        </w:numPr>
        <w:tabs>
          <w:tab w:val="clear" w:pos="720"/>
          <w:tab w:val="num" w:pos="0"/>
          <w:tab w:val="left" w:pos="900"/>
        </w:tabs>
        <w:ind w:left="0" w:firstLine="720"/>
        <w:jc w:val="both"/>
        <w:rPr>
          <w:lang w:val="sr-Cyrl-CS"/>
        </w:rPr>
      </w:pPr>
      <w:r>
        <w:rPr>
          <w:lang w:val="sr-Cyrl-CS"/>
        </w:rPr>
        <w:t xml:space="preserve">да је </w:t>
      </w:r>
      <w:r w:rsidR="003D137B">
        <w:rPr>
          <w:lang w:val="sr-Cyrl-CS"/>
        </w:rPr>
        <w:t>Пружалац услуге</w:t>
      </w:r>
      <w:r>
        <w:rPr>
          <w:lang w:val="sr-Cyrl-CS"/>
        </w:rPr>
        <w:t xml:space="preserve"> дана </w:t>
      </w:r>
      <w:r>
        <w:rPr>
          <w:lang w:val="sr-Cyrl-RS"/>
        </w:rPr>
        <w:t>__. ____________</w:t>
      </w:r>
      <w:r>
        <w:rPr>
          <w:lang w:val="ru-RU"/>
        </w:rPr>
        <w:t xml:space="preserve"> </w:t>
      </w:r>
      <w:r w:rsidR="00076045">
        <w:rPr>
          <w:lang w:val="sr-Cyrl-CS"/>
        </w:rPr>
        <w:t>20</w:t>
      </w:r>
      <w:r w:rsidR="00076045">
        <w:rPr>
          <w:lang w:val="sr-Latn-RS"/>
        </w:rPr>
        <w:t>20.</w:t>
      </w:r>
      <w:r>
        <w:rPr>
          <w:lang w:val="sr-Cyrl-CS"/>
        </w:rPr>
        <w:t xml:space="preserve"> године </w:t>
      </w:r>
      <w:r w:rsidR="00E81F4B">
        <w:rPr>
          <w:lang w:val="sr-Cyrl-CS"/>
        </w:rPr>
        <w:t>Н</w:t>
      </w:r>
      <w:r w:rsidR="00226810">
        <w:rPr>
          <w:lang w:val="sr-Cyrl-CS"/>
        </w:rPr>
        <w:t xml:space="preserve">аручиоцу </w:t>
      </w:r>
      <w:r>
        <w:rPr>
          <w:lang w:val="sr-Cyrl-CS"/>
        </w:rPr>
        <w:t xml:space="preserve">доставио понуду број </w:t>
      </w:r>
      <w:r>
        <w:rPr>
          <w:lang w:val="sr-Cyrl-RS"/>
        </w:rPr>
        <w:t>__________________</w:t>
      </w:r>
      <w:r>
        <w:rPr>
          <w:lang w:val="sr-Cyrl-CS"/>
        </w:rPr>
        <w:t xml:space="preserve"> од </w:t>
      </w:r>
      <w:r>
        <w:rPr>
          <w:lang w:val="sr-Cyrl-RS"/>
        </w:rPr>
        <w:t xml:space="preserve">__. _____________ </w:t>
      </w:r>
      <w:r w:rsidR="00076045">
        <w:rPr>
          <w:lang w:val="sr-Cyrl-CS"/>
        </w:rPr>
        <w:t>20</w:t>
      </w:r>
      <w:r w:rsidR="00076045">
        <w:rPr>
          <w:lang w:val="sr-Latn-RS"/>
        </w:rPr>
        <w:t>20</w:t>
      </w:r>
      <w:r>
        <w:rPr>
          <w:lang w:val="sr-Cyrl-CS"/>
        </w:rPr>
        <w:t>.</w:t>
      </w:r>
      <w:r>
        <w:rPr>
          <w:lang w:val="sr-Cyrl-RS"/>
        </w:rPr>
        <w:t xml:space="preserve"> </w:t>
      </w:r>
      <w:r>
        <w:rPr>
          <w:lang w:val="sr-Cyrl-CS"/>
        </w:rPr>
        <w:t>године, која у потпуности одговара условима и захтевима из конкурсне документације, а која је саставни део овог уговора;</w:t>
      </w:r>
    </w:p>
    <w:p w14:paraId="06FF7CDD" w14:textId="77777777" w:rsidR="006B0A8D" w:rsidRDefault="006B0A8D" w:rsidP="00D75F3A">
      <w:pPr>
        <w:numPr>
          <w:ilvl w:val="0"/>
          <w:numId w:val="3"/>
        </w:numPr>
        <w:tabs>
          <w:tab w:val="clear" w:pos="720"/>
          <w:tab w:val="num" w:pos="0"/>
          <w:tab w:val="left" w:pos="900"/>
        </w:tabs>
        <w:ind w:left="0" w:firstLine="720"/>
        <w:jc w:val="both"/>
        <w:rPr>
          <w:lang w:val="sr-Cyrl-CS"/>
        </w:rPr>
      </w:pPr>
      <w:r>
        <w:rPr>
          <w:lang w:val="sr-Cyrl-CS"/>
        </w:rPr>
        <w:t xml:space="preserve">да је </w:t>
      </w:r>
      <w:r w:rsidR="00E81F4B">
        <w:rPr>
          <w:lang w:val="sr-Cyrl-CS"/>
        </w:rPr>
        <w:t>Н</w:t>
      </w:r>
      <w:r w:rsidR="00EE11F8">
        <w:rPr>
          <w:lang w:val="sr-Cyrl-CS"/>
        </w:rPr>
        <w:t>аручилац у складу са чланом 108</w:t>
      </w:r>
      <w:r>
        <w:rPr>
          <w:lang w:val="sr-Cyrl-CS"/>
        </w:rPr>
        <w:t>.</w:t>
      </w:r>
      <w:r w:rsidR="00EE11F8">
        <w:rPr>
          <w:lang w:val="sr-Cyrl-CS"/>
        </w:rPr>
        <w:t xml:space="preserve"> Закона о јавним набавкама</w:t>
      </w:r>
      <w:r>
        <w:rPr>
          <w:lang w:val="sr-Cyrl-CS"/>
        </w:rPr>
        <w:t xml:space="preserve">, донео Одлуку о </w:t>
      </w:r>
      <w:r w:rsidR="00EE11F8">
        <w:rPr>
          <w:lang w:val="sr-Cyrl-CS"/>
        </w:rPr>
        <w:t>додели уговора</w:t>
      </w:r>
      <w:r>
        <w:rPr>
          <w:lang w:val="sr-Cyrl-CS"/>
        </w:rPr>
        <w:t xml:space="preserve"> број</w:t>
      </w:r>
      <w:r>
        <w:rPr>
          <w:lang w:val="sr-Cyrl-RS"/>
        </w:rPr>
        <w:t>:</w:t>
      </w:r>
      <w:r>
        <w:rPr>
          <w:lang w:val="sr-Cyrl-CS"/>
        </w:rPr>
        <w:t xml:space="preserve"> </w:t>
      </w:r>
      <w:r w:rsidR="00226810">
        <w:rPr>
          <w:lang w:val="sr-Cyrl-RS"/>
        </w:rPr>
        <w:t>_______________</w:t>
      </w:r>
      <w:r>
        <w:rPr>
          <w:lang w:val="sr-Cyrl-CS"/>
        </w:rPr>
        <w:t xml:space="preserve"> од </w:t>
      </w:r>
      <w:r w:rsidR="00226810">
        <w:rPr>
          <w:lang w:val="sr-Cyrl-RS"/>
        </w:rPr>
        <w:t xml:space="preserve">__. ______ </w:t>
      </w:r>
      <w:r w:rsidR="005A4618">
        <w:rPr>
          <w:lang w:val="sr-Cyrl-RS"/>
        </w:rPr>
        <w:t xml:space="preserve">(попуњава Наручилац) </w:t>
      </w:r>
      <w:r w:rsidR="00076045">
        <w:rPr>
          <w:lang w:val="sr-Cyrl-CS"/>
        </w:rPr>
        <w:t>20</w:t>
      </w:r>
      <w:r w:rsidR="00076045">
        <w:rPr>
          <w:lang w:val="sr-Latn-RS"/>
        </w:rPr>
        <w:t>20</w:t>
      </w:r>
      <w:r>
        <w:rPr>
          <w:lang w:val="sr-Cyrl-CS"/>
        </w:rPr>
        <w:t xml:space="preserve">. године, којом је понуду </w:t>
      </w:r>
      <w:r w:rsidR="003D137B">
        <w:rPr>
          <w:lang w:val="sr-Cyrl-CS"/>
        </w:rPr>
        <w:t>Пружаоца услуге</w:t>
      </w:r>
      <w:r>
        <w:rPr>
          <w:lang w:val="sr-Cyrl-CS"/>
        </w:rPr>
        <w:t xml:space="preserve"> изабрао као најповољнију.</w:t>
      </w:r>
    </w:p>
    <w:p w14:paraId="1265E1E3" w14:textId="77777777" w:rsidR="006B0A8D" w:rsidRDefault="006B0A8D" w:rsidP="00816B72">
      <w:pPr>
        <w:jc w:val="both"/>
        <w:rPr>
          <w:lang w:val="sr-Cyrl-RS"/>
        </w:rPr>
      </w:pPr>
    </w:p>
    <w:p w14:paraId="69976C66" w14:textId="77777777" w:rsidR="005A238B" w:rsidRDefault="005A238B" w:rsidP="00816B72">
      <w:pPr>
        <w:jc w:val="center"/>
        <w:rPr>
          <w:b/>
          <w:lang w:val="sr-Latn-RS"/>
        </w:rPr>
      </w:pPr>
    </w:p>
    <w:p w14:paraId="712661F7" w14:textId="77777777" w:rsidR="00816B72" w:rsidRPr="00816B72" w:rsidRDefault="00816B72" w:rsidP="00816B72">
      <w:pPr>
        <w:jc w:val="center"/>
        <w:rPr>
          <w:b/>
          <w:lang w:val="sr-Cyrl-CS"/>
        </w:rPr>
      </w:pPr>
      <w:r w:rsidRPr="00816B72">
        <w:rPr>
          <w:b/>
          <w:lang w:val="sr-Cyrl-CS"/>
        </w:rPr>
        <w:t>Предмет уговора</w:t>
      </w:r>
    </w:p>
    <w:p w14:paraId="6889238F" w14:textId="77777777" w:rsidR="00816B72" w:rsidRPr="00816B72" w:rsidRDefault="006B0A8D" w:rsidP="00816B72">
      <w:pPr>
        <w:jc w:val="center"/>
        <w:rPr>
          <w:b/>
          <w:bCs/>
          <w:lang w:val="sr-Cyrl-CS"/>
        </w:rPr>
      </w:pPr>
      <w:r>
        <w:rPr>
          <w:b/>
          <w:bCs/>
          <w:lang w:val="sr-Cyrl-CS"/>
        </w:rPr>
        <w:t xml:space="preserve">Члан </w:t>
      </w:r>
      <w:r>
        <w:rPr>
          <w:b/>
          <w:bCs/>
          <w:lang w:val="sr-Cyrl-RS"/>
        </w:rPr>
        <w:t>1</w:t>
      </w:r>
      <w:r w:rsidR="00816B72" w:rsidRPr="00816B72">
        <w:rPr>
          <w:b/>
          <w:bCs/>
          <w:lang w:val="sr-Cyrl-CS"/>
        </w:rPr>
        <w:t>.</w:t>
      </w:r>
    </w:p>
    <w:p w14:paraId="70261544" w14:textId="77777777" w:rsidR="00816B72" w:rsidRPr="00816B72" w:rsidRDefault="00816B72" w:rsidP="00816B72">
      <w:pPr>
        <w:jc w:val="both"/>
        <w:rPr>
          <w:lang w:val="sr-Cyrl-CS"/>
        </w:rPr>
      </w:pPr>
    </w:p>
    <w:p w14:paraId="000AB643" w14:textId="77777777" w:rsidR="00C55596" w:rsidRPr="00BB0658" w:rsidRDefault="00816B72" w:rsidP="003079A5">
      <w:pPr>
        <w:ind w:firstLine="720"/>
        <w:jc w:val="both"/>
        <w:rPr>
          <w:lang w:val="sr-Cyrl-CS"/>
        </w:rPr>
      </w:pPr>
      <w:r w:rsidRPr="00816B72">
        <w:rPr>
          <w:lang w:val="sr-Cyrl-CS"/>
        </w:rPr>
        <w:t xml:space="preserve">Предмет </w:t>
      </w:r>
      <w:r w:rsidR="006B0A8D">
        <w:rPr>
          <w:lang w:val="sr-Cyrl-CS"/>
        </w:rPr>
        <w:t xml:space="preserve">овог </w:t>
      </w:r>
      <w:r w:rsidRPr="00816B72">
        <w:rPr>
          <w:lang w:val="sr-Cyrl-CS"/>
        </w:rPr>
        <w:t xml:space="preserve">уговора </w:t>
      </w:r>
      <w:r w:rsidR="006B0A8D">
        <w:rPr>
          <w:lang w:val="sr-Cyrl-CS"/>
        </w:rPr>
        <w:t xml:space="preserve">је регулисање међусобних права и обавеза Наручиоца и </w:t>
      </w:r>
      <w:r w:rsidR="003D137B">
        <w:rPr>
          <w:lang w:val="sr-Cyrl-CS"/>
        </w:rPr>
        <w:t>Пружаоца услуге</w:t>
      </w:r>
      <w:r w:rsidR="006B0A8D">
        <w:rPr>
          <w:lang w:val="sr-Cyrl-CS"/>
        </w:rPr>
        <w:t xml:space="preserve"> у вези са </w:t>
      </w:r>
      <w:r w:rsidR="00D61D00">
        <w:rPr>
          <w:lang w:val="sr-Cyrl-CS"/>
        </w:rPr>
        <w:t>пружањем услуге</w:t>
      </w:r>
      <w:r w:rsidR="003D137B">
        <w:rPr>
          <w:lang w:val="sr-Cyrl-CS"/>
        </w:rPr>
        <w:t xml:space="preserve"> </w:t>
      </w:r>
      <w:r w:rsidR="00C55596" w:rsidRPr="00BB0658">
        <w:rPr>
          <w:lang w:val="sr-Cyrl-CS"/>
        </w:rPr>
        <w:t>одржавањ</w:t>
      </w:r>
      <w:r w:rsidR="00493324" w:rsidRPr="00BB0658">
        <w:rPr>
          <w:lang w:val="sr-Cyrl-CS"/>
        </w:rPr>
        <w:t>а</w:t>
      </w:r>
      <w:r w:rsidR="00C55596" w:rsidRPr="00BB0658">
        <w:rPr>
          <w:lang w:val="sr-Cyrl-CS"/>
        </w:rPr>
        <w:t xml:space="preserve"> инсталираног рачуноводственог </w:t>
      </w:r>
      <w:r w:rsidR="000B15DA">
        <w:rPr>
          <w:lang w:val="sr-Cyrl-CS"/>
        </w:rPr>
        <w:t xml:space="preserve">програма </w:t>
      </w:r>
      <w:r w:rsidR="008B2C55">
        <w:rPr>
          <w:lang w:val="sr-Latn-RS"/>
        </w:rPr>
        <w:t>„</w:t>
      </w:r>
      <w:r w:rsidR="000B15DA">
        <w:rPr>
          <w:lang w:val="sr-Cyrl-CS"/>
        </w:rPr>
        <w:t>Трезор</w:t>
      </w:r>
      <w:r w:rsidR="008B2C55">
        <w:rPr>
          <w:lang w:val="sr-Latn-RS"/>
        </w:rPr>
        <w:t>“</w:t>
      </w:r>
      <w:r w:rsidR="000B15DA">
        <w:rPr>
          <w:lang w:val="sr-Cyrl-CS"/>
        </w:rPr>
        <w:t xml:space="preserve"> у</w:t>
      </w:r>
      <w:r w:rsidR="003079A5" w:rsidRPr="00BB0658">
        <w:rPr>
          <w:lang w:val="sr-Cyrl-CS"/>
        </w:rPr>
        <w:t xml:space="preserve"> јавним тужилаштвима</w:t>
      </w:r>
      <w:r w:rsidR="00C55596" w:rsidRPr="00BB0658">
        <w:rPr>
          <w:lang w:val="sr-Cyrl-CS"/>
        </w:rPr>
        <w:t>.</w:t>
      </w:r>
    </w:p>
    <w:p w14:paraId="35FED2D3" w14:textId="77777777" w:rsidR="00C55596" w:rsidRDefault="00C55596" w:rsidP="00493324">
      <w:pPr>
        <w:ind w:firstLine="720"/>
        <w:jc w:val="both"/>
        <w:rPr>
          <w:lang w:val="sr-Cyrl-RS"/>
        </w:rPr>
      </w:pPr>
      <w:r w:rsidRPr="00C55596">
        <w:rPr>
          <w:lang w:val="ru-RU"/>
        </w:rPr>
        <w:t>Инсталирани програм обухвата следеће модуле програма: буџетс</w:t>
      </w:r>
      <w:r w:rsidR="00493324">
        <w:rPr>
          <w:lang w:val="ru-RU"/>
        </w:rPr>
        <w:t>ко рачуноводство (финансијско, буџет и планирање извршења</w:t>
      </w:r>
      <w:r w:rsidRPr="00C55596">
        <w:rPr>
          <w:lang w:val="ru-RU"/>
        </w:rPr>
        <w:t xml:space="preserve"> </w:t>
      </w:r>
      <w:r w:rsidR="00493324">
        <w:rPr>
          <w:lang w:val="ru-RU"/>
        </w:rPr>
        <w:t>б</w:t>
      </w:r>
      <w:r w:rsidRPr="00C55596">
        <w:rPr>
          <w:lang w:val="ru-RU"/>
        </w:rPr>
        <w:t>уџета), обрачун зарада и накнада зарада, основна средства и ликвидатуру и пренос средстава.</w:t>
      </w:r>
    </w:p>
    <w:p w14:paraId="0BEAC21F" w14:textId="77777777" w:rsidR="00EE7351" w:rsidRDefault="00EE7351" w:rsidP="00493324">
      <w:pPr>
        <w:ind w:firstLine="720"/>
        <w:jc w:val="both"/>
        <w:rPr>
          <w:lang w:val="sr-Cyrl-RS"/>
        </w:rPr>
      </w:pPr>
    </w:p>
    <w:p w14:paraId="4825DBBB" w14:textId="77777777" w:rsidR="00EE7351" w:rsidRPr="00EE7351" w:rsidRDefault="00EE7351" w:rsidP="004D0392">
      <w:pPr>
        <w:ind w:firstLine="720"/>
        <w:jc w:val="both"/>
        <w:rPr>
          <w:lang w:val="sr-Cyrl-RS"/>
        </w:rPr>
      </w:pPr>
      <w:r>
        <w:rPr>
          <w:lang w:val="ru-RU"/>
        </w:rPr>
        <w:t>Услуга из става 1. овог члана обухвата следеће:</w:t>
      </w:r>
    </w:p>
    <w:p w14:paraId="6F6B5ECF" w14:textId="77777777" w:rsidR="00EE7351" w:rsidRPr="008D45FD" w:rsidRDefault="00EE7351" w:rsidP="00D75F3A">
      <w:pPr>
        <w:numPr>
          <w:ilvl w:val="0"/>
          <w:numId w:val="6"/>
        </w:numPr>
        <w:tabs>
          <w:tab w:val="clear" w:pos="1569"/>
          <w:tab w:val="num" w:pos="360"/>
          <w:tab w:val="left" w:pos="720"/>
        </w:tabs>
        <w:ind w:left="0" w:firstLine="0"/>
        <w:jc w:val="both"/>
        <w:rPr>
          <w:rFonts w:cs="Arial"/>
          <w:lang w:val="ru-RU"/>
        </w:rPr>
      </w:pPr>
      <w:r w:rsidRPr="00EE7351">
        <w:rPr>
          <w:rFonts w:cs="Arial"/>
          <w:lang w:val="ru-RU"/>
        </w:rPr>
        <w:t>стална контрола и одржавање програма односно модула који су инсталирани у испра</w:t>
      </w:r>
      <w:r>
        <w:rPr>
          <w:rFonts w:cs="Arial"/>
          <w:lang w:val="ru-RU"/>
        </w:rPr>
        <w:t>в</w:t>
      </w:r>
      <w:r w:rsidRPr="00EE7351">
        <w:rPr>
          <w:rFonts w:cs="Arial"/>
          <w:lang w:val="ru-RU"/>
        </w:rPr>
        <w:t>ном и функционалном стању;</w:t>
      </w:r>
    </w:p>
    <w:p w14:paraId="05212F27" w14:textId="77777777" w:rsidR="00EE7351" w:rsidRPr="008D45FD" w:rsidRDefault="00EE7351" w:rsidP="00D75F3A">
      <w:pPr>
        <w:numPr>
          <w:ilvl w:val="0"/>
          <w:numId w:val="6"/>
        </w:numPr>
        <w:tabs>
          <w:tab w:val="clear" w:pos="1569"/>
          <w:tab w:val="num" w:pos="360"/>
          <w:tab w:val="left" w:pos="720"/>
        </w:tabs>
        <w:ind w:left="0" w:firstLine="0"/>
        <w:jc w:val="both"/>
        <w:rPr>
          <w:rFonts w:cs="Arial"/>
          <w:lang w:val="ru-RU"/>
        </w:rPr>
      </w:pPr>
      <w:r w:rsidRPr="00EE7351">
        <w:rPr>
          <w:rFonts w:cs="Arial"/>
          <w:lang w:val="ru-RU"/>
        </w:rPr>
        <w:t>измене у програму које настану због измена законс</w:t>
      </w:r>
      <w:r>
        <w:rPr>
          <w:rFonts w:cs="Arial"/>
          <w:lang w:val="ru-RU"/>
        </w:rPr>
        <w:t>к</w:t>
      </w:r>
      <w:r w:rsidRPr="00EE7351">
        <w:rPr>
          <w:rFonts w:cs="Arial"/>
          <w:lang w:val="ru-RU"/>
        </w:rPr>
        <w:t>их прописа који се односе на буџетско рачуноводство;</w:t>
      </w:r>
    </w:p>
    <w:p w14:paraId="651A99B2" w14:textId="77777777" w:rsidR="00EE7351" w:rsidRPr="008D45FD" w:rsidRDefault="00EE7351" w:rsidP="00D75F3A">
      <w:pPr>
        <w:numPr>
          <w:ilvl w:val="0"/>
          <w:numId w:val="6"/>
        </w:numPr>
        <w:tabs>
          <w:tab w:val="clear" w:pos="1569"/>
          <w:tab w:val="num" w:pos="360"/>
          <w:tab w:val="left" w:pos="720"/>
        </w:tabs>
        <w:ind w:left="0" w:firstLine="0"/>
        <w:jc w:val="both"/>
        <w:rPr>
          <w:rFonts w:cs="Arial"/>
          <w:lang w:val="ru-RU"/>
        </w:rPr>
      </w:pPr>
      <w:r w:rsidRPr="00EE7351">
        <w:rPr>
          <w:rFonts w:cs="Arial"/>
          <w:lang w:val="ru-RU"/>
        </w:rPr>
        <w:t>константне обуке и усавршавања оператера за рад на програму и целом програмском систему, по правилу телефоном осим у изузетним случајевима;</w:t>
      </w:r>
    </w:p>
    <w:p w14:paraId="48873A26" w14:textId="77777777" w:rsidR="00EE7351" w:rsidRPr="008D45FD" w:rsidRDefault="00EE7351" w:rsidP="00D75F3A">
      <w:pPr>
        <w:numPr>
          <w:ilvl w:val="0"/>
          <w:numId w:val="6"/>
        </w:numPr>
        <w:tabs>
          <w:tab w:val="clear" w:pos="1569"/>
          <w:tab w:val="num" w:pos="360"/>
          <w:tab w:val="left" w:pos="720"/>
        </w:tabs>
        <w:ind w:left="0" w:firstLine="0"/>
        <w:jc w:val="both"/>
        <w:rPr>
          <w:rFonts w:cs="Arial"/>
          <w:lang w:val="ru-RU"/>
        </w:rPr>
      </w:pPr>
      <w:r w:rsidRPr="00EE7351">
        <w:rPr>
          <w:rFonts w:cs="Arial"/>
          <w:lang w:val="ru-RU"/>
        </w:rPr>
        <w:t>редовне дистрибуције нових измена измењених верзија</w:t>
      </w:r>
      <w:r>
        <w:rPr>
          <w:rFonts w:cs="Arial"/>
          <w:lang w:val="ru-RU"/>
        </w:rPr>
        <w:t xml:space="preserve"> програма електронском поштом (</w:t>
      </w:r>
      <w:r w:rsidRPr="00EE7351">
        <w:rPr>
          <w:rFonts w:cs="Arial"/>
          <w:lang w:val="ru-RU"/>
        </w:rPr>
        <w:t>интернет) или редовном поштом</w:t>
      </w:r>
    </w:p>
    <w:p w14:paraId="06CEA0A5" w14:textId="77777777" w:rsidR="00EE7351" w:rsidRPr="008D45FD" w:rsidRDefault="00EE7351" w:rsidP="00D75F3A">
      <w:pPr>
        <w:numPr>
          <w:ilvl w:val="0"/>
          <w:numId w:val="6"/>
        </w:numPr>
        <w:tabs>
          <w:tab w:val="clear" w:pos="1569"/>
          <w:tab w:val="num" w:pos="360"/>
          <w:tab w:val="left" w:pos="720"/>
        </w:tabs>
        <w:ind w:left="0" w:firstLine="0"/>
        <w:jc w:val="both"/>
        <w:rPr>
          <w:rFonts w:cs="Arial"/>
          <w:lang w:val="ru-RU"/>
        </w:rPr>
      </w:pPr>
      <w:r w:rsidRPr="00EE7351">
        <w:rPr>
          <w:rFonts w:cs="Arial"/>
          <w:lang w:val="ru-RU"/>
        </w:rPr>
        <w:t>сталне стру</w:t>
      </w:r>
      <w:r>
        <w:rPr>
          <w:rFonts w:cs="Arial"/>
          <w:lang w:val="ru-RU"/>
        </w:rPr>
        <w:t xml:space="preserve">чне консултације и обуке </w:t>
      </w:r>
      <w:r w:rsidRPr="00EE7351">
        <w:rPr>
          <w:rFonts w:cs="Arial"/>
          <w:lang w:val="ru-RU"/>
        </w:rPr>
        <w:t>на посебно организованим семинарима за кориснике програма;</w:t>
      </w:r>
    </w:p>
    <w:p w14:paraId="3FF58F71" w14:textId="77777777" w:rsidR="00EE7351" w:rsidRPr="008D45FD" w:rsidRDefault="00EE7351" w:rsidP="00D75F3A">
      <w:pPr>
        <w:numPr>
          <w:ilvl w:val="0"/>
          <w:numId w:val="6"/>
        </w:numPr>
        <w:tabs>
          <w:tab w:val="clear" w:pos="1569"/>
          <w:tab w:val="num" w:pos="360"/>
          <w:tab w:val="left" w:pos="720"/>
        </w:tabs>
        <w:ind w:left="0" w:firstLine="0"/>
        <w:jc w:val="both"/>
        <w:rPr>
          <w:rFonts w:cs="Arial"/>
          <w:lang w:val="ru-RU"/>
        </w:rPr>
      </w:pPr>
      <w:r w:rsidRPr="00EE7351">
        <w:rPr>
          <w:rFonts w:cs="Arial"/>
          <w:lang w:val="ru-RU"/>
        </w:rPr>
        <w:t>затварање пословних књига у програму Трезор;</w:t>
      </w:r>
    </w:p>
    <w:p w14:paraId="4A8CB00D" w14:textId="77777777" w:rsidR="00EE7351" w:rsidRPr="008D45FD" w:rsidRDefault="00EE7351" w:rsidP="00D75F3A">
      <w:pPr>
        <w:numPr>
          <w:ilvl w:val="0"/>
          <w:numId w:val="6"/>
        </w:numPr>
        <w:tabs>
          <w:tab w:val="clear" w:pos="1569"/>
          <w:tab w:val="num" w:pos="360"/>
          <w:tab w:val="left" w:pos="720"/>
        </w:tabs>
        <w:ind w:left="0" w:firstLine="0"/>
        <w:jc w:val="both"/>
        <w:rPr>
          <w:rFonts w:cs="Arial"/>
          <w:lang w:val="ru-RU"/>
        </w:rPr>
      </w:pPr>
      <w:r w:rsidRPr="00EE7351">
        <w:rPr>
          <w:rFonts w:cs="Arial"/>
          <w:lang w:val="ru-RU"/>
        </w:rPr>
        <w:t>отварање пословних књига у програму Трезор,</w:t>
      </w:r>
    </w:p>
    <w:p w14:paraId="124ABFF0" w14:textId="77777777" w:rsidR="00EE7351" w:rsidRPr="008D45FD" w:rsidRDefault="00EE7351" w:rsidP="00D75F3A">
      <w:pPr>
        <w:numPr>
          <w:ilvl w:val="0"/>
          <w:numId w:val="6"/>
        </w:numPr>
        <w:tabs>
          <w:tab w:val="clear" w:pos="1569"/>
          <w:tab w:val="num" w:pos="360"/>
          <w:tab w:val="left" w:pos="720"/>
        </w:tabs>
        <w:ind w:left="0" w:firstLine="0"/>
        <w:jc w:val="both"/>
        <w:rPr>
          <w:rFonts w:cs="Arial"/>
          <w:lang w:val="ru-RU"/>
        </w:rPr>
      </w:pPr>
      <w:r w:rsidRPr="00EE7351">
        <w:rPr>
          <w:rFonts w:cs="Arial"/>
          <w:lang w:val="ru-RU"/>
        </w:rPr>
        <w:t>омогућавање истовременог рада за претходну и теку</w:t>
      </w:r>
      <w:r>
        <w:rPr>
          <w:rFonts w:cs="Arial"/>
          <w:lang w:val="ru-RU"/>
        </w:rPr>
        <w:t>ћу годину у свим апликацијама (</w:t>
      </w:r>
      <w:r w:rsidRPr="00EE7351">
        <w:rPr>
          <w:rFonts w:cs="Arial"/>
          <w:lang w:val="ru-RU"/>
        </w:rPr>
        <w:t>модулима),</w:t>
      </w:r>
    </w:p>
    <w:p w14:paraId="58B20C2A" w14:textId="77777777" w:rsidR="00EE7351" w:rsidRPr="008D45FD" w:rsidRDefault="00EE7351" w:rsidP="00D75F3A">
      <w:pPr>
        <w:numPr>
          <w:ilvl w:val="0"/>
          <w:numId w:val="6"/>
        </w:numPr>
        <w:tabs>
          <w:tab w:val="clear" w:pos="1569"/>
          <w:tab w:val="num" w:pos="360"/>
          <w:tab w:val="left" w:pos="720"/>
        </w:tabs>
        <w:ind w:left="0" w:firstLine="0"/>
        <w:jc w:val="both"/>
        <w:rPr>
          <w:rFonts w:cs="Arial"/>
          <w:lang w:val="ru-RU"/>
        </w:rPr>
      </w:pPr>
      <w:r>
        <w:rPr>
          <w:rFonts w:cs="Arial"/>
          <w:lang w:val="ru-RU"/>
        </w:rPr>
        <w:t xml:space="preserve">инсталација апликације на </w:t>
      </w:r>
      <w:r w:rsidRPr="00EE7351">
        <w:rPr>
          <w:rFonts w:cs="Arial"/>
          <w:lang w:val="ru-RU"/>
        </w:rPr>
        <w:t>нову тек инсталирану опрему, као и копирање програма и база података са старих комјутера на новонабављене;</w:t>
      </w:r>
    </w:p>
    <w:p w14:paraId="41898704" w14:textId="77777777" w:rsidR="00EE7351" w:rsidRPr="00E81F4B" w:rsidRDefault="00EE7351" w:rsidP="00D75F3A">
      <w:pPr>
        <w:numPr>
          <w:ilvl w:val="0"/>
          <w:numId w:val="6"/>
        </w:numPr>
        <w:tabs>
          <w:tab w:val="clear" w:pos="1569"/>
          <w:tab w:val="num" w:pos="360"/>
          <w:tab w:val="left" w:pos="540"/>
          <w:tab w:val="left" w:pos="720"/>
        </w:tabs>
        <w:ind w:left="0" w:firstLine="0"/>
        <w:jc w:val="both"/>
        <w:rPr>
          <w:rFonts w:cs="Arial"/>
          <w:lang w:val="ru-RU"/>
        </w:rPr>
      </w:pPr>
      <w:r w:rsidRPr="00EE7351">
        <w:rPr>
          <w:rFonts w:cs="Arial"/>
          <w:lang w:val="ru-RU"/>
        </w:rPr>
        <w:t>удаљено приступање серверима оних судова који су имали разне проблеме у коришћењу апликација да би се проблеми најб</w:t>
      </w:r>
      <w:r w:rsidR="00EF6388">
        <w:rPr>
          <w:rFonts w:cs="Arial"/>
          <w:lang w:val="ru-RU"/>
        </w:rPr>
        <w:t>р</w:t>
      </w:r>
      <w:r w:rsidRPr="00EE7351">
        <w:rPr>
          <w:rFonts w:cs="Arial"/>
          <w:lang w:val="ru-RU"/>
        </w:rPr>
        <w:t>же отклонили.</w:t>
      </w:r>
    </w:p>
    <w:p w14:paraId="540D8389" w14:textId="77777777" w:rsidR="00E81F4B" w:rsidRPr="008D45FD" w:rsidRDefault="00E81F4B" w:rsidP="00E81F4B">
      <w:pPr>
        <w:tabs>
          <w:tab w:val="left" w:pos="540"/>
          <w:tab w:val="left" w:pos="720"/>
        </w:tabs>
        <w:jc w:val="both"/>
        <w:rPr>
          <w:rFonts w:cs="Arial"/>
          <w:lang w:val="ru-RU"/>
        </w:rPr>
      </w:pPr>
    </w:p>
    <w:p w14:paraId="257C0BDE" w14:textId="77777777" w:rsidR="00EE11F8" w:rsidRDefault="00EE11F8" w:rsidP="006B0A8D">
      <w:pPr>
        <w:jc w:val="center"/>
        <w:rPr>
          <w:b/>
          <w:lang w:val="sr-Cyrl-CS"/>
        </w:rPr>
      </w:pPr>
    </w:p>
    <w:p w14:paraId="22E0091C" w14:textId="77777777" w:rsidR="00EE11F8" w:rsidRDefault="00EE11F8" w:rsidP="006B0A8D">
      <w:pPr>
        <w:jc w:val="center"/>
        <w:rPr>
          <w:b/>
          <w:lang w:val="sr-Cyrl-CS"/>
        </w:rPr>
      </w:pPr>
    </w:p>
    <w:p w14:paraId="07CA3943" w14:textId="77777777" w:rsidR="00EE11F8" w:rsidRDefault="00EE11F8" w:rsidP="006B0A8D">
      <w:pPr>
        <w:jc w:val="center"/>
        <w:rPr>
          <w:b/>
          <w:lang w:val="sr-Cyrl-CS"/>
        </w:rPr>
      </w:pPr>
    </w:p>
    <w:p w14:paraId="74037AC1" w14:textId="77777777" w:rsidR="000B15DA" w:rsidRDefault="000B15DA" w:rsidP="006B0A8D">
      <w:pPr>
        <w:jc w:val="center"/>
        <w:rPr>
          <w:b/>
          <w:lang w:val="sr-Cyrl-CS"/>
        </w:rPr>
      </w:pPr>
    </w:p>
    <w:p w14:paraId="44893FE4" w14:textId="77777777" w:rsidR="000B15DA" w:rsidRDefault="000B15DA" w:rsidP="006B0A8D">
      <w:pPr>
        <w:jc w:val="center"/>
        <w:rPr>
          <w:b/>
          <w:lang w:val="sr-Cyrl-CS"/>
        </w:rPr>
      </w:pPr>
    </w:p>
    <w:p w14:paraId="6064D861" w14:textId="77777777" w:rsidR="00816B72" w:rsidRPr="00816B72" w:rsidRDefault="006B0A8D" w:rsidP="006B0A8D">
      <w:pPr>
        <w:jc w:val="center"/>
        <w:rPr>
          <w:b/>
          <w:lang w:val="sr-Cyrl-CS"/>
        </w:rPr>
      </w:pPr>
      <w:r>
        <w:rPr>
          <w:b/>
          <w:lang w:val="sr-Cyrl-CS"/>
        </w:rPr>
        <w:t>Уговорена ц</w:t>
      </w:r>
      <w:r w:rsidR="00816B72" w:rsidRPr="00816B72">
        <w:rPr>
          <w:b/>
          <w:lang w:val="sr-Cyrl-CS"/>
        </w:rPr>
        <w:t>ена</w:t>
      </w:r>
    </w:p>
    <w:p w14:paraId="17CDF72E" w14:textId="77777777" w:rsidR="00816B72" w:rsidRPr="00816B72" w:rsidRDefault="006B0A8D" w:rsidP="00816B72">
      <w:pPr>
        <w:jc w:val="center"/>
        <w:rPr>
          <w:b/>
          <w:lang w:val="sr-Cyrl-CS"/>
        </w:rPr>
      </w:pPr>
      <w:r>
        <w:rPr>
          <w:b/>
          <w:lang w:val="sr-Cyrl-CS"/>
        </w:rPr>
        <w:t xml:space="preserve">Члан </w:t>
      </w:r>
      <w:r>
        <w:rPr>
          <w:b/>
          <w:lang w:val="sr-Cyrl-RS"/>
        </w:rPr>
        <w:t>2</w:t>
      </w:r>
      <w:r w:rsidR="00816B72" w:rsidRPr="00816B72">
        <w:rPr>
          <w:b/>
          <w:lang w:val="sr-Cyrl-CS"/>
        </w:rPr>
        <w:t>.</w:t>
      </w:r>
    </w:p>
    <w:p w14:paraId="53904F70" w14:textId="77777777" w:rsidR="00816B72" w:rsidRPr="00816B72" w:rsidRDefault="00816B72" w:rsidP="00816B72">
      <w:pPr>
        <w:jc w:val="both"/>
        <w:rPr>
          <w:lang w:val="sr-Cyrl-CS"/>
        </w:rPr>
      </w:pPr>
    </w:p>
    <w:p w14:paraId="62447093" w14:textId="77777777" w:rsidR="00E26ACD" w:rsidRDefault="006B0A8D" w:rsidP="00E26ACD">
      <w:pPr>
        <w:ind w:firstLine="720"/>
        <w:jc w:val="both"/>
        <w:rPr>
          <w:lang w:val="sr-Cyrl-RS"/>
        </w:rPr>
      </w:pPr>
      <w:r>
        <w:rPr>
          <w:lang w:val="ru-RU"/>
        </w:rPr>
        <w:t xml:space="preserve">Уговорена цена </w:t>
      </w:r>
      <w:r w:rsidR="003D137B">
        <w:rPr>
          <w:lang w:val="ru-RU"/>
        </w:rPr>
        <w:t>услуге</w:t>
      </w:r>
      <w:r>
        <w:rPr>
          <w:lang w:val="ru-RU"/>
        </w:rPr>
        <w:t xml:space="preserve"> из члана 1. овог уговора </w:t>
      </w:r>
      <w:r w:rsidR="00816B72" w:rsidRPr="00816B72">
        <w:rPr>
          <w:lang w:val="sr-Cyrl-CS"/>
        </w:rPr>
        <w:t xml:space="preserve">износи </w:t>
      </w:r>
      <w:r w:rsidR="00D61D00">
        <w:rPr>
          <w:lang w:val="ru-RU"/>
        </w:rPr>
        <w:t>____________________</w:t>
      </w:r>
      <w:r w:rsidR="00E26ACD">
        <w:rPr>
          <w:lang w:val="sr-Cyrl-RS"/>
        </w:rPr>
        <w:t>________</w:t>
      </w:r>
      <w:r w:rsidR="00D61D00">
        <w:rPr>
          <w:lang w:val="ru-RU"/>
        </w:rPr>
        <w:t xml:space="preserve"> </w:t>
      </w:r>
      <w:r>
        <w:rPr>
          <w:lang w:val="sr-Cyrl-RS"/>
        </w:rPr>
        <w:t>(словима: ____</w:t>
      </w:r>
      <w:r w:rsidR="00E26ACD">
        <w:rPr>
          <w:lang w:val="sr-Cyrl-RS"/>
        </w:rPr>
        <w:t>______________________________</w:t>
      </w:r>
    </w:p>
    <w:p w14:paraId="769F9F06" w14:textId="77777777" w:rsidR="00E26ACD" w:rsidRDefault="00E26ACD" w:rsidP="00E26ACD">
      <w:pPr>
        <w:jc w:val="both"/>
        <w:rPr>
          <w:lang w:val="sr-Cyrl-RS"/>
        </w:rPr>
      </w:pPr>
      <w:r>
        <w:rPr>
          <w:lang w:val="sr-Cyrl-RS"/>
        </w:rPr>
        <w:t>_________________________________________________</w:t>
      </w:r>
      <w:r w:rsidR="006B0A8D">
        <w:rPr>
          <w:lang w:val="sr-Cyrl-RS"/>
        </w:rPr>
        <w:t xml:space="preserve">) </w:t>
      </w:r>
      <w:r w:rsidR="00816B72" w:rsidRPr="00816B72">
        <w:rPr>
          <w:lang w:val="sr-Cyrl-CS"/>
        </w:rPr>
        <w:t>динара без ПДВ, односно ________</w:t>
      </w:r>
      <w:r w:rsidR="006B0A8D">
        <w:rPr>
          <w:lang w:val="sr-Cyrl-RS"/>
        </w:rPr>
        <w:t>________</w:t>
      </w:r>
      <w:r w:rsidR="00816B72" w:rsidRPr="00816B72">
        <w:rPr>
          <w:lang w:val="sr-Cyrl-CS"/>
        </w:rPr>
        <w:t xml:space="preserve">_______ </w:t>
      </w:r>
      <w:r w:rsidR="006B0A8D">
        <w:rPr>
          <w:lang w:val="sr-Cyrl-RS"/>
        </w:rPr>
        <w:t>(словима: _____________________</w:t>
      </w:r>
      <w:r w:rsidR="00D61D00">
        <w:rPr>
          <w:lang w:val="sr-Cyrl-RS"/>
        </w:rPr>
        <w:t>__________________</w:t>
      </w:r>
    </w:p>
    <w:p w14:paraId="64A4B166" w14:textId="77777777" w:rsidR="00E26ACD" w:rsidRDefault="00E26ACD" w:rsidP="00E26ACD">
      <w:pPr>
        <w:jc w:val="both"/>
        <w:rPr>
          <w:lang w:val="sr-Cyrl-RS"/>
        </w:rPr>
      </w:pPr>
      <w:r>
        <w:rPr>
          <w:lang w:val="sr-Cyrl-RS"/>
        </w:rPr>
        <w:t>_________________________________________________</w:t>
      </w:r>
      <w:r w:rsidR="006B0A8D">
        <w:rPr>
          <w:lang w:val="sr-Cyrl-RS"/>
        </w:rPr>
        <w:t xml:space="preserve">) </w:t>
      </w:r>
      <w:r w:rsidR="00816B72" w:rsidRPr="00816B72">
        <w:rPr>
          <w:lang w:val="sr-Cyrl-CS"/>
        </w:rPr>
        <w:t>динара са ПДВ.</w:t>
      </w:r>
    </w:p>
    <w:p w14:paraId="1D367896" w14:textId="77777777" w:rsidR="00493324" w:rsidRDefault="00493324" w:rsidP="00E26ACD">
      <w:pPr>
        <w:jc w:val="both"/>
        <w:rPr>
          <w:lang w:val="ru-RU"/>
        </w:rPr>
      </w:pPr>
      <w:r>
        <w:rPr>
          <w:lang w:val="sr-Cyrl-RS"/>
        </w:rPr>
        <w:tab/>
      </w:r>
      <w:r>
        <w:rPr>
          <w:lang w:val="ru-RU"/>
        </w:rPr>
        <w:t>Месечни износ који ће бити исплаћиван Пружаоцу услуге износи ____________________ (словима: __________________________________________</w:t>
      </w:r>
    </w:p>
    <w:p w14:paraId="4DBCE6DC" w14:textId="77777777" w:rsidR="00493324" w:rsidRPr="00493324" w:rsidRDefault="00493324" w:rsidP="00E26ACD">
      <w:pPr>
        <w:jc w:val="both"/>
        <w:rPr>
          <w:lang w:val="sr-Cyrl-RS"/>
        </w:rPr>
      </w:pPr>
      <w:r>
        <w:rPr>
          <w:lang w:val="sr-Cyrl-RS"/>
        </w:rPr>
        <w:t>__________________________) динара са ПДВ.</w:t>
      </w:r>
    </w:p>
    <w:p w14:paraId="62F173FD" w14:textId="77777777" w:rsidR="006B0A8D" w:rsidRPr="006B0A8D" w:rsidRDefault="006B0A8D" w:rsidP="003D137B">
      <w:pPr>
        <w:jc w:val="both"/>
        <w:rPr>
          <w:lang w:val="ru-RU"/>
        </w:rPr>
      </w:pPr>
      <w:r>
        <w:rPr>
          <w:lang w:val="sr-Cyrl-RS"/>
        </w:rPr>
        <w:tab/>
      </w:r>
      <w:r>
        <w:rPr>
          <w:lang w:val="ru-RU"/>
        </w:rPr>
        <w:t xml:space="preserve">Уговорена цена је фиксна и </w:t>
      </w:r>
      <w:r w:rsidR="003D137B">
        <w:rPr>
          <w:lang w:val="ru-RU"/>
        </w:rPr>
        <w:t>у њу је урачуната цена предметне услуге</w:t>
      </w:r>
      <w:r>
        <w:rPr>
          <w:lang w:val="ru-RU"/>
        </w:rPr>
        <w:t xml:space="preserve"> и сви зависни трошкови.</w:t>
      </w:r>
    </w:p>
    <w:p w14:paraId="63FBAA98" w14:textId="77777777" w:rsidR="00816B72" w:rsidRDefault="006B0A8D" w:rsidP="00D61D00">
      <w:pPr>
        <w:rPr>
          <w:b/>
          <w:lang w:val="sr-Cyrl-RS"/>
        </w:rPr>
      </w:pPr>
      <w:r>
        <w:rPr>
          <w:b/>
          <w:lang w:val="sr-Cyrl-CS"/>
        </w:rPr>
        <w:t xml:space="preserve">             </w:t>
      </w:r>
    </w:p>
    <w:p w14:paraId="48CC6275" w14:textId="77777777" w:rsidR="00816B72" w:rsidRPr="00816B72" w:rsidRDefault="00A24CE5" w:rsidP="00A24CE5">
      <w:pPr>
        <w:jc w:val="center"/>
        <w:rPr>
          <w:b/>
          <w:lang w:val="sr-Cyrl-CS"/>
        </w:rPr>
      </w:pPr>
      <w:r>
        <w:rPr>
          <w:b/>
          <w:lang w:val="sr-Cyrl-CS"/>
        </w:rPr>
        <w:t>Рок, н</w:t>
      </w:r>
      <w:r w:rsidR="00816B72" w:rsidRPr="00816B72">
        <w:rPr>
          <w:b/>
          <w:lang w:val="sr-Cyrl-CS"/>
        </w:rPr>
        <w:t xml:space="preserve">ачин </w:t>
      </w:r>
      <w:r>
        <w:rPr>
          <w:b/>
          <w:lang w:val="sr-Cyrl-CS"/>
        </w:rPr>
        <w:t xml:space="preserve">и услови </w:t>
      </w:r>
      <w:r w:rsidR="00816B72" w:rsidRPr="00816B72">
        <w:rPr>
          <w:b/>
          <w:lang w:val="sr-Cyrl-CS"/>
        </w:rPr>
        <w:t>плаћања</w:t>
      </w:r>
    </w:p>
    <w:p w14:paraId="63EA0927" w14:textId="77777777" w:rsidR="00816B72" w:rsidRPr="00816B72" w:rsidRDefault="006B0A8D" w:rsidP="00816B72">
      <w:pPr>
        <w:jc w:val="center"/>
        <w:rPr>
          <w:b/>
          <w:bCs/>
          <w:lang w:val="sr-Cyrl-CS"/>
        </w:rPr>
      </w:pPr>
      <w:r>
        <w:rPr>
          <w:b/>
          <w:bCs/>
          <w:lang w:val="sr-Cyrl-CS"/>
        </w:rPr>
        <w:t xml:space="preserve">Члан </w:t>
      </w:r>
      <w:r>
        <w:rPr>
          <w:b/>
          <w:bCs/>
          <w:lang w:val="sr-Cyrl-RS"/>
        </w:rPr>
        <w:t>3</w:t>
      </w:r>
      <w:r w:rsidR="00816B72" w:rsidRPr="00816B72">
        <w:rPr>
          <w:b/>
          <w:bCs/>
          <w:lang w:val="sr-Cyrl-CS"/>
        </w:rPr>
        <w:t>.</w:t>
      </w:r>
    </w:p>
    <w:p w14:paraId="246E1787" w14:textId="77777777" w:rsidR="00816B72" w:rsidRPr="00816B72" w:rsidRDefault="00816B72" w:rsidP="00816B72">
      <w:pPr>
        <w:jc w:val="both"/>
        <w:rPr>
          <w:lang w:val="sr-Cyrl-CS"/>
        </w:rPr>
      </w:pPr>
    </w:p>
    <w:p w14:paraId="2E896146" w14:textId="77777777" w:rsidR="00D84EA4" w:rsidRPr="003F1B66" w:rsidRDefault="006B0A8D" w:rsidP="00D84EA4">
      <w:pPr>
        <w:jc w:val="both"/>
        <w:rPr>
          <w:lang w:val="sr-Cyrl-CS"/>
        </w:rPr>
      </w:pPr>
      <w:r>
        <w:rPr>
          <w:lang w:val="sr-Cyrl-RS"/>
        </w:rPr>
        <w:tab/>
      </w:r>
      <w:r w:rsidR="00076045">
        <w:rPr>
          <w:bCs/>
          <w:lang w:val="ru-RU"/>
        </w:rPr>
        <w:t xml:space="preserve">Плаћање за период од </w:t>
      </w:r>
      <w:r w:rsidR="00D84EA4">
        <w:rPr>
          <w:bCs/>
          <w:lang w:val="ru-RU"/>
        </w:rPr>
        <w:t>1.</w:t>
      </w:r>
      <w:r w:rsidR="00076045">
        <w:rPr>
          <w:bCs/>
          <w:lang w:val="ru-RU"/>
        </w:rPr>
        <w:t>1. до 31.12.20</w:t>
      </w:r>
      <w:r w:rsidR="00076045">
        <w:rPr>
          <w:bCs/>
          <w:lang w:val="sr-Latn-RS"/>
        </w:rPr>
        <w:t>20</w:t>
      </w:r>
      <w:r w:rsidR="00D84EA4">
        <w:rPr>
          <w:bCs/>
          <w:lang w:val="ru-RU"/>
        </w:rPr>
        <w:t xml:space="preserve">. године, </w:t>
      </w:r>
      <w:r w:rsidR="00D84EA4" w:rsidRPr="0072785D">
        <w:rPr>
          <w:bCs/>
          <w:lang w:val="ru-RU"/>
        </w:rPr>
        <w:t>врши</w:t>
      </w:r>
      <w:r w:rsidR="00D84EA4">
        <w:rPr>
          <w:bCs/>
          <w:lang w:val="ru-RU"/>
        </w:rPr>
        <w:t xml:space="preserve"> се</w:t>
      </w:r>
      <w:r w:rsidR="00D84EA4" w:rsidRPr="0072785D">
        <w:rPr>
          <w:bCs/>
          <w:lang w:val="ru-RU"/>
        </w:rPr>
        <w:t xml:space="preserve"> уплатом на рачун изабраног понуђача</w:t>
      </w:r>
      <w:r w:rsidR="00D84EA4" w:rsidRPr="0072785D">
        <w:rPr>
          <w:bCs/>
          <w:lang w:val="sr-Cyrl-RS"/>
        </w:rPr>
        <w:t xml:space="preserve">, у року не дужем од 30 дана од </w:t>
      </w:r>
      <w:r w:rsidR="00D84EA4" w:rsidRPr="0072785D">
        <w:rPr>
          <w:bCs/>
          <w:lang w:val="ru-RU"/>
        </w:rPr>
        <w:t xml:space="preserve">дана испостављања </w:t>
      </w:r>
      <w:r w:rsidR="00D84EA4">
        <w:rPr>
          <w:bCs/>
          <w:lang w:val="ru-RU"/>
        </w:rPr>
        <w:t xml:space="preserve">месечних </w:t>
      </w:r>
      <w:r w:rsidR="00D84EA4" w:rsidRPr="0072785D">
        <w:rPr>
          <w:bCs/>
          <w:lang w:val="ru-RU"/>
        </w:rPr>
        <w:t>рачуна</w:t>
      </w:r>
      <w:r w:rsidR="00D84EA4" w:rsidRPr="003F1B66">
        <w:rPr>
          <w:lang w:val="sr-Cyrl-CS"/>
        </w:rPr>
        <w:t>.</w:t>
      </w:r>
    </w:p>
    <w:p w14:paraId="67657BFD" w14:textId="77777777" w:rsidR="006B0A8D" w:rsidRPr="00D84EA4" w:rsidRDefault="00B2524F" w:rsidP="00D84EA4">
      <w:pPr>
        <w:tabs>
          <w:tab w:val="left" w:pos="900"/>
        </w:tabs>
        <w:jc w:val="both"/>
        <w:rPr>
          <w:lang w:val="sr-Cyrl-RS"/>
        </w:rPr>
      </w:pPr>
      <w:r>
        <w:rPr>
          <w:lang w:val="sr-Cyrl-RS"/>
        </w:rPr>
        <w:t xml:space="preserve">            </w:t>
      </w:r>
      <w:r w:rsidR="00D84EA4">
        <w:rPr>
          <w:lang w:val="ru-RU"/>
        </w:rPr>
        <w:t>Наручи</w:t>
      </w:r>
      <w:r w:rsidR="00D84EA4" w:rsidRPr="00EB1ABE">
        <w:rPr>
          <w:lang w:val="sr-Cyrl-CS"/>
        </w:rPr>
        <w:t>лац задржава право да динамику уплате средстава усклађује са могућностима из</w:t>
      </w:r>
      <w:r w:rsidR="00D84EA4">
        <w:rPr>
          <w:lang w:val="sr-Cyrl-CS"/>
        </w:rPr>
        <w:t>вршења буџета Републике Србије.</w:t>
      </w:r>
    </w:p>
    <w:p w14:paraId="3B5296A4" w14:textId="77777777" w:rsidR="006B0A8D" w:rsidRPr="00DC0991" w:rsidRDefault="006B0A8D" w:rsidP="00712E6F">
      <w:pPr>
        <w:jc w:val="both"/>
        <w:rPr>
          <w:lang w:val="sr-Cyrl-RS"/>
        </w:rPr>
      </w:pPr>
      <w:r w:rsidRPr="00EB1ABE">
        <w:rPr>
          <w:lang w:val="sr-Cyrl-CS"/>
        </w:rPr>
        <w:t xml:space="preserve">          </w:t>
      </w:r>
      <w:r w:rsidR="00A24CE5">
        <w:rPr>
          <w:lang w:val="sr-Cyrl-RS"/>
        </w:rPr>
        <w:tab/>
      </w:r>
      <w:r w:rsidRPr="00EB1ABE">
        <w:rPr>
          <w:lang w:val="sr-Cyrl-CS"/>
        </w:rPr>
        <w:t>Плаћање ћ</w:t>
      </w:r>
      <w:r>
        <w:rPr>
          <w:lang w:val="sr-Cyrl-CS"/>
        </w:rPr>
        <w:t xml:space="preserve">е </w:t>
      </w:r>
      <w:r w:rsidR="00A24CE5">
        <w:rPr>
          <w:lang w:val="sr-Cyrl-CS"/>
        </w:rPr>
        <w:t>бити вршено</w:t>
      </w:r>
      <w:r>
        <w:rPr>
          <w:lang w:val="sr-Cyrl-CS"/>
        </w:rPr>
        <w:t xml:space="preserve"> на рачун </w:t>
      </w:r>
      <w:r w:rsidR="00712E6F">
        <w:rPr>
          <w:lang w:val="sr-Cyrl-CS"/>
        </w:rPr>
        <w:t>Пружаоца услуге</w:t>
      </w:r>
      <w:r w:rsidRPr="00EB1ABE">
        <w:rPr>
          <w:lang w:val="sr-Cyrl-CS"/>
        </w:rPr>
        <w:t xml:space="preserve"> број</w:t>
      </w:r>
      <w:r>
        <w:rPr>
          <w:lang w:val="sr-Cyrl-RS"/>
        </w:rPr>
        <w:t>:</w:t>
      </w:r>
      <w:r w:rsidRPr="00EB1ABE">
        <w:rPr>
          <w:lang w:val="sr-Cyrl-CS"/>
        </w:rPr>
        <w:t xml:space="preserve"> </w:t>
      </w:r>
      <w:r w:rsidR="00A24CE5">
        <w:rPr>
          <w:lang w:val="sr-Cyrl-RS"/>
        </w:rPr>
        <w:t>__________________________</w:t>
      </w:r>
      <w:r w:rsidRPr="00DC0991">
        <w:rPr>
          <w:lang w:val="sr-Cyrl-CS"/>
        </w:rPr>
        <w:t xml:space="preserve"> </w:t>
      </w:r>
      <w:r w:rsidRPr="00EB1ABE">
        <w:rPr>
          <w:lang w:val="sr-Cyrl-CS"/>
        </w:rPr>
        <w:t>који се води ко</w:t>
      </w:r>
      <w:r>
        <w:rPr>
          <w:lang w:val="sr-Cyrl-CS"/>
        </w:rPr>
        <w:t xml:space="preserve">д </w:t>
      </w:r>
      <w:r w:rsidR="00A24CE5">
        <w:rPr>
          <w:lang w:val="sr-Cyrl-RS"/>
        </w:rPr>
        <w:t>________________________</w:t>
      </w:r>
      <w:r w:rsidRPr="00DC0991">
        <w:rPr>
          <w:lang w:val="sr-Cyrl-CS"/>
        </w:rPr>
        <w:t xml:space="preserve"> </w:t>
      </w:r>
      <w:r>
        <w:rPr>
          <w:lang w:val="sr-Cyrl-CS"/>
        </w:rPr>
        <w:t>банке</w:t>
      </w:r>
      <w:r>
        <w:rPr>
          <w:lang w:val="sr-Cyrl-RS"/>
        </w:rPr>
        <w:t>.</w:t>
      </w:r>
    </w:p>
    <w:p w14:paraId="6A69E379" w14:textId="77777777" w:rsidR="001D2325" w:rsidRDefault="001D2325" w:rsidP="00816B72">
      <w:pPr>
        <w:jc w:val="both"/>
        <w:rPr>
          <w:lang w:val="sr-Cyrl-RS"/>
        </w:rPr>
      </w:pPr>
    </w:p>
    <w:p w14:paraId="7B488740" w14:textId="77777777" w:rsidR="00FF60ED" w:rsidRPr="001D2325" w:rsidRDefault="00FF60ED" w:rsidP="00816B72">
      <w:pPr>
        <w:jc w:val="both"/>
        <w:rPr>
          <w:lang w:val="sr-Cyrl-RS"/>
        </w:rPr>
      </w:pPr>
    </w:p>
    <w:p w14:paraId="28798A7A" w14:textId="77777777" w:rsidR="00816B72" w:rsidRPr="00816B72" w:rsidRDefault="009A5BD2" w:rsidP="00816B72">
      <w:pPr>
        <w:jc w:val="center"/>
        <w:rPr>
          <w:b/>
          <w:lang w:val="sr-Cyrl-CS"/>
        </w:rPr>
      </w:pPr>
      <w:r>
        <w:rPr>
          <w:b/>
          <w:lang w:val="sr-Cyrl-CS"/>
        </w:rPr>
        <w:t>Обавезе Н</w:t>
      </w:r>
      <w:r w:rsidR="00816B72" w:rsidRPr="00816B72">
        <w:rPr>
          <w:b/>
          <w:lang w:val="sr-Cyrl-CS"/>
        </w:rPr>
        <w:t>аручиоца</w:t>
      </w:r>
    </w:p>
    <w:p w14:paraId="59C23745" w14:textId="77777777" w:rsidR="00816B72" w:rsidRPr="00816B72" w:rsidRDefault="009A5BD2" w:rsidP="00816B72">
      <w:pPr>
        <w:jc w:val="center"/>
        <w:rPr>
          <w:b/>
          <w:lang w:val="sr-Cyrl-CS"/>
        </w:rPr>
      </w:pPr>
      <w:r>
        <w:rPr>
          <w:b/>
          <w:lang w:val="sr-Cyrl-CS"/>
        </w:rPr>
        <w:t xml:space="preserve">Члан </w:t>
      </w:r>
      <w:r w:rsidR="000B15DA">
        <w:rPr>
          <w:b/>
          <w:lang w:val="sr-Cyrl-RS"/>
        </w:rPr>
        <w:t>4</w:t>
      </w:r>
      <w:r w:rsidR="00816B72" w:rsidRPr="00816B72">
        <w:rPr>
          <w:b/>
          <w:lang w:val="sr-Cyrl-CS"/>
        </w:rPr>
        <w:t>.</w:t>
      </w:r>
    </w:p>
    <w:p w14:paraId="0ACF40D0" w14:textId="77777777" w:rsidR="00816B72" w:rsidRPr="00816B72" w:rsidRDefault="00816B72" w:rsidP="00816B72">
      <w:pPr>
        <w:jc w:val="both"/>
        <w:rPr>
          <w:lang w:val="sr-Cyrl-CS"/>
        </w:rPr>
      </w:pPr>
    </w:p>
    <w:p w14:paraId="4BF630DF" w14:textId="77777777" w:rsidR="000E3B34" w:rsidRDefault="00816B72" w:rsidP="000E3B34">
      <w:pPr>
        <w:ind w:firstLine="720"/>
        <w:jc w:val="both"/>
      </w:pPr>
      <w:r w:rsidRPr="00D3475D">
        <w:rPr>
          <w:lang w:val="sr-Cyrl-CS"/>
        </w:rPr>
        <w:t xml:space="preserve">Наручилац </w:t>
      </w:r>
      <w:r w:rsidR="009A5BD2" w:rsidRPr="00D3475D">
        <w:rPr>
          <w:lang w:val="sr-Cyrl-CS"/>
        </w:rPr>
        <w:t>је дужан</w:t>
      </w:r>
      <w:r w:rsidRPr="00D3475D">
        <w:rPr>
          <w:lang w:val="sr-Cyrl-CS"/>
        </w:rPr>
        <w:t xml:space="preserve"> да </w:t>
      </w:r>
      <w:r w:rsidR="00712E6F" w:rsidRPr="00D3475D">
        <w:rPr>
          <w:lang w:val="sr-Cyrl-CS"/>
        </w:rPr>
        <w:t>Пружаоцу услуге</w:t>
      </w:r>
      <w:r w:rsidRPr="00D3475D">
        <w:rPr>
          <w:lang w:val="sr-Cyrl-CS"/>
        </w:rPr>
        <w:t xml:space="preserve"> одмах </w:t>
      </w:r>
      <w:r w:rsidR="009A5BD2" w:rsidRPr="00D3475D">
        <w:rPr>
          <w:lang w:val="sr-Cyrl-CS"/>
        </w:rPr>
        <w:t xml:space="preserve">по </w:t>
      </w:r>
      <w:r w:rsidR="00D61D00" w:rsidRPr="00D3475D">
        <w:rPr>
          <w:lang w:val="sr-Cyrl-CS"/>
        </w:rPr>
        <w:t>ступању на снагу</w:t>
      </w:r>
      <w:r w:rsidRPr="00D3475D">
        <w:rPr>
          <w:lang w:val="sr-Cyrl-CS"/>
        </w:rPr>
        <w:t xml:space="preserve"> </w:t>
      </w:r>
      <w:r w:rsidR="009A5BD2" w:rsidRPr="00D3475D">
        <w:rPr>
          <w:lang w:val="sr-Cyrl-CS"/>
        </w:rPr>
        <w:t xml:space="preserve">овог </w:t>
      </w:r>
      <w:r w:rsidRPr="00D3475D">
        <w:rPr>
          <w:lang w:val="sr-Cyrl-CS"/>
        </w:rPr>
        <w:t xml:space="preserve">уговора </w:t>
      </w:r>
      <w:r w:rsidR="00D3475D">
        <w:rPr>
          <w:lang w:val="sr-Cyrl-CS"/>
        </w:rPr>
        <w:t>учини доступним све податке,</w:t>
      </w:r>
      <w:r w:rsidRPr="00D3475D">
        <w:rPr>
          <w:lang w:val="sr-Cyrl-CS"/>
        </w:rPr>
        <w:t xml:space="preserve"> документацију</w:t>
      </w:r>
      <w:r w:rsidR="00D3475D">
        <w:rPr>
          <w:lang w:val="sr-Cyrl-RS"/>
        </w:rPr>
        <w:t xml:space="preserve">, контакте и </w:t>
      </w:r>
      <w:r w:rsidR="0091010F">
        <w:rPr>
          <w:lang w:val="ru-RU"/>
        </w:rPr>
        <w:t>слично</w:t>
      </w:r>
      <w:r w:rsidRPr="00D3475D">
        <w:rPr>
          <w:lang w:val="sr-Cyrl-CS"/>
        </w:rPr>
        <w:t xml:space="preserve"> </w:t>
      </w:r>
      <w:r w:rsidR="009A5BD2" w:rsidRPr="00D3475D">
        <w:rPr>
          <w:lang w:val="sr-Cyrl-CS"/>
        </w:rPr>
        <w:t>неопходн</w:t>
      </w:r>
      <w:r w:rsidR="00D3475D">
        <w:rPr>
          <w:lang w:val="sr-Cyrl-CS"/>
        </w:rPr>
        <w:t>е</w:t>
      </w:r>
      <w:r w:rsidR="009A5BD2" w:rsidRPr="00D3475D">
        <w:rPr>
          <w:lang w:val="sr-Cyrl-CS"/>
        </w:rPr>
        <w:t xml:space="preserve"> </w:t>
      </w:r>
      <w:r w:rsidRPr="00D3475D">
        <w:rPr>
          <w:lang w:val="sr-Cyrl-CS"/>
        </w:rPr>
        <w:t xml:space="preserve">за </w:t>
      </w:r>
      <w:r w:rsidR="00712E6F" w:rsidRPr="00D3475D">
        <w:rPr>
          <w:lang w:val="sr-Cyrl-CS"/>
        </w:rPr>
        <w:t>пружање услуге</w:t>
      </w:r>
      <w:r w:rsidR="00D3475D" w:rsidRPr="00D3475D">
        <w:rPr>
          <w:lang w:val="sr-Cyrl-RS"/>
        </w:rPr>
        <w:t xml:space="preserve"> која је предмет овог уговора</w:t>
      </w:r>
      <w:r w:rsidRPr="00D3475D">
        <w:rPr>
          <w:lang w:val="sr-Cyrl-CS"/>
        </w:rPr>
        <w:t>.</w:t>
      </w:r>
    </w:p>
    <w:p w14:paraId="3EBDB587" w14:textId="77777777" w:rsidR="000E3B34" w:rsidRPr="000E3B34" w:rsidRDefault="000E3B34" w:rsidP="000E3B34">
      <w:pPr>
        <w:ind w:firstLine="720"/>
        <w:jc w:val="both"/>
        <w:rPr>
          <w:lang w:val="ru-RU"/>
        </w:rPr>
      </w:pPr>
      <w:r w:rsidRPr="000E3B34">
        <w:rPr>
          <w:lang w:val="ru-RU"/>
        </w:rPr>
        <w:t xml:space="preserve">Наручилац </w:t>
      </w:r>
      <w:r w:rsidRPr="00D3475D">
        <w:rPr>
          <w:lang w:val="sr-Cyrl-CS"/>
        </w:rPr>
        <w:t xml:space="preserve">је дужан </w:t>
      </w:r>
      <w:r w:rsidRPr="000E3B34">
        <w:rPr>
          <w:lang w:val="ru-RU"/>
        </w:rPr>
        <w:t xml:space="preserve">да </w:t>
      </w:r>
      <w:r w:rsidRPr="00D3475D">
        <w:rPr>
          <w:lang w:val="sr-Cyrl-CS"/>
        </w:rPr>
        <w:t xml:space="preserve">Пружаоцу услуге </w:t>
      </w:r>
      <w:r w:rsidRPr="000E3B34">
        <w:rPr>
          <w:lang w:val="ru-RU"/>
        </w:rPr>
        <w:t xml:space="preserve">обезбеди </w:t>
      </w:r>
      <w:r w:rsidR="00815FD9">
        <w:rPr>
          <w:lang w:val="sr-Cyrl-RS"/>
        </w:rPr>
        <w:t xml:space="preserve">даљински приступ програму преко интернета, као и </w:t>
      </w:r>
      <w:r w:rsidRPr="000E3B34">
        <w:rPr>
          <w:lang w:val="ru-RU"/>
        </w:rPr>
        <w:t>потпун, неометан, администраторски приступ систему, програму и базама података, нормалне услове рада и заштиту својих података, што подразумева редовно архивирање података и забрану приступа програму и базама података од стране неовлашћених лица.</w:t>
      </w:r>
    </w:p>
    <w:p w14:paraId="0EE9BFB5" w14:textId="77777777" w:rsidR="00C55596" w:rsidRDefault="00C55596" w:rsidP="00816B72">
      <w:pPr>
        <w:jc w:val="both"/>
        <w:rPr>
          <w:lang w:val="sr-Cyrl-RS"/>
        </w:rPr>
      </w:pPr>
    </w:p>
    <w:p w14:paraId="386C370E" w14:textId="77777777" w:rsidR="00FF60ED" w:rsidRPr="009A5BD2" w:rsidRDefault="00FF60ED" w:rsidP="00816B72">
      <w:pPr>
        <w:jc w:val="both"/>
        <w:rPr>
          <w:lang w:val="sr-Cyrl-RS"/>
        </w:rPr>
      </w:pPr>
    </w:p>
    <w:p w14:paraId="2A88E5AF" w14:textId="77777777" w:rsidR="00816B72" w:rsidRPr="00816B72" w:rsidRDefault="00816B72" w:rsidP="005F1A4E">
      <w:pPr>
        <w:jc w:val="center"/>
        <w:rPr>
          <w:b/>
          <w:lang w:val="sr-Cyrl-CS"/>
        </w:rPr>
      </w:pPr>
      <w:r w:rsidRPr="00816B72">
        <w:rPr>
          <w:b/>
          <w:lang w:val="sr-Cyrl-CS"/>
        </w:rPr>
        <w:t xml:space="preserve">Обавезе </w:t>
      </w:r>
      <w:r w:rsidR="005F1A4E">
        <w:rPr>
          <w:b/>
          <w:lang w:val="sr-Cyrl-CS"/>
        </w:rPr>
        <w:t>Пружаоца услуге</w:t>
      </w:r>
    </w:p>
    <w:p w14:paraId="60E03CFE" w14:textId="77777777" w:rsidR="00816B72" w:rsidRPr="00816B72" w:rsidRDefault="00816B72" w:rsidP="009A5BD2">
      <w:pPr>
        <w:jc w:val="center"/>
        <w:rPr>
          <w:lang w:val="sr-Cyrl-CS"/>
        </w:rPr>
      </w:pPr>
      <w:r w:rsidRPr="00816B72">
        <w:rPr>
          <w:b/>
          <w:lang w:val="sr-Cyrl-CS"/>
        </w:rPr>
        <w:t xml:space="preserve">Члан </w:t>
      </w:r>
      <w:r w:rsidR="000B15DA">
        <w:rPr>
          <w:b/>
          <w:lang w:val="sr-Cyrl-RS"/>
        </w:rPr>
        <w:t>5</w:t>
      </w:r>
      <w:r w:rsidRPr="00816B72">
        <w:rPr>
          <w:b/>
          <w:lang w:val="sr-Cyrl-CS"/>
        </w:rPr>
        <w:t>.</w:t>
      </w:r>
    </w:p>
    <w:p w14:paraId="1590D4FC" w14:textId="77777777" w:rsidR="009A5BD2" w:rsidRPr="00816B72" w:rsidRDefault="009A5BD2" w:rsidP="009A5BD2">
      <w:pPr>
        <w:jc w:val="both"/>
        <w:rPr>
          <w:lang w:val="sr-Cyrl-CS"/>
        </w:rPr>
      </w:pPr>
    </w:p>
    <w:p w14:paraId="704792EC" w14:textId="77777777" w:rsidR="00816B72" w:rsidRDefault="005F1A4E" w:rsidP="00E742D2">
      <w:pPr>
        <w:ind w:firstLine="720"/>
        <w:jc w:val="both"/>
        <w:rPr>
          <w:lang w:val="sr-Cyrl-RS"/>
        </w:rPr>
      </w:pPr>
      <w:r w:rsidRPr="00E742D2">
        <w:rPr>
          <w:lang w:val="sr-Cyrl-CS"/>
        </w:rPr>
        <w:t xml:space="preserve">Пружалац услуге је дужан да </w:t>
      </w:r>
      <w:r w:rsidR="00E742D2" w:rsidRPr="00E742D2">
        <w:rPr>
          <w:lang w:val="sr-Cyrl-CS"/>
        </w:rPr>
        <w:t xml:space="preserve">услугу из члана 1. </w:t>
      </w:r>
      <w:r w:rsidR="00E742D2" w:rsidRPr="00E742D2">
        <w:rPr>
          <w:lang w:val="ru-RU"/>
        </w:rPr>
        <w:t>овог уговора пружи савесно и стручно, у складу са важећим прописима који регулишу ову област.</w:t>
      </w:r>
    </w:p>
    <w:p w14:paraId="04DC5D9A" w14:textId="77777777" w:rsidR="00E742D2" w:rsidRDefault="00E742D2" w:rsidP="00E742D2">
      <w:pPr>
        <w:jc w:val="both"/>
        <w:rPr>
          <w:lang w:val="sr-Cyrl-RS"/>
        </w:rPr>
      </w:pPr>
      <w:r>
        <w:rPr>
          <w:lang w:val="sr-Cyrl-RS"/>
        </w:rPr>
        <w:lastRenderedPageBreak/>
        <w:tab/>
      </w:r>
      <w:r>
        <w:rPr>
          <w:lang w:val="ru-RU"/>
        </w:rPr>
        <w:t>Пружалац услуге је дужан да одмах по ступању на снагу овог уговора достави Наручиоцу списак стручних лица која ће испред Пружаоца услуге бити одговорна за извршење овог уговора.</w:t>
      </w:r>
    </w:p>
    <w:p w14:paraId="14FF85C9" w14:textId="77777777" w:rsidR="00E742D2" w:rsidRPr="00E742D2" w:rsidRDefault="00E742D2" w:rsidP="0091010F">
      <w:pPr>
        <w:jc w:val="both"/>
        <w:rPr>
          <w:color w:val="000000"/>
          <w:lang w:val="ru-RU"/>
        </w:rPr>
      </w:pPr>
      <w:r>
        <w:rPr>
          <w:lang w:val="sr-Cyrl-RS"/>
        </w:rPr>
        <w:tab/>
      </w:r>
      <w:r>
        <w:rPr>
          <w:lang w:val="ru-RU"/>
        </w:rPr>
        <w:t>Пружалац услуге је дужан да чува пословне тајне Наручиоца, као и да брине о угледу Наручиоца и његове делатности.</w:t>
      </w:r>
    </w:p>
    <w:p w14:paraId="29BC2346" w14:textId="77777777" w:rsidR="009D434F" w:rsidRPr="00815FD9" w:rsidRDefault="009D434F" w:rsidP="009D434F">
      <w:pPr>
        <w:ind w:firstLine="720"/>
        <w:jc w:val="both"/>
        <w:rPr>
          <w:lang w:val="sr-Cyrl-RS"/>
        </w:rPr>
      </w:pPr>
      <w:r w:rsidRPr="009D434F">
        <w:rPr>
          <w:lang w:val="ru-RU"/>
        </w:rPr>
        <w:t xml:space="preserve">Одржавање програма врши се по позиву или пријави </w:t>
      </w:r>
      <w:r>
        <w:rPr>
          <w:lang w:val="ru-RU"/>
        </w:rPr>
        <w:t>Н</w:t>
      </w:r>
      <w:r w:rsidRPr="009D434F">
        <w:rPr>
          <w:lang w:val="ru-RU"/>
        </w:rPr>
        <w:t>аручиоца, односно</w:t>
      </w:r>
      <w:r w:rsidR="00815FD9">
        <w:rPr>
          <w:lang w:val="ru-RU"/>
        </w:rPr>
        <w:t xml:space="preserve"> непосредних корисника програма</w:t>
      </w:r>
      <w:r w:rsidR="00815FD9">
        <w:rPr>
          <w:lang w:val="sr-Cyrl-RS"/>
        </w:rPr>
        <w:t>, а може бити личним доласком Пружаоца услуге или даљинским приступом програму.</w:t>
      </w:r>
    </w:p>
    <w:p w14:paraId="31A1F133" w14:textId="77777777" w:rsidR="009D434F" w:rsidRPr="009D434F" w:rsidRDefault="009D434F" w:rsidP="00465BF1">
      <w:pPr>
        <w:ind w:firstLine="720"/>
        <w:jc w:val="both"/>
        <w:rPr>
          <w:lang w:val="ru-RU"/>
        </w:rPr>
      </w:pPr>
      <w:r w:rsidRPr="009D434F">
        <w:rPr>
          <w:lang w:val="ru-RU"/>
        </w:rPr>
        <w:t xml:space="preserve">Место одржавања обуке, консултација и дистрибуције нових верзија програма за </w:t>
      </w:r>
      <w:r>
        <w:rPr>
          <w:lang w:val="ru-RU"/>
        </w:rPr>
        <w:t>судове</w:t>
      </w:r>
      <w:r w:rsidRPr="009D434F">
        <w:rPr>
          <w:lang w:val="ru-RU"/>
        </w:rPr>
        <w:t xml:space="preserve"> је седиште дистрибутивних центара или пословни простор </w:t>
      </w:r>
      <w:r w:rsidR="00465BF1">
        <w:rPr>
          <w:lang w:val="ru-RU"/>
        </w:rPr>
        <w:t>Пружаоца услуге</w:t>
      </w:r>
      <w:r w:rsidRPr="009D434F">
        <w:rPr>
          <w:lang w:val="ru-RU"/>
        </w:rPr>
        <w:t>.</w:t>
      </w:r>
    </w:p>
    <w:p w14:paraId="2CAEF0EB" w14:textId="77777777" w:rsidR="00F12B81" w:rsidRPr="00F12B81" w:rsidRDefault="00F12B81" w:rsidP="00F12B81">
      <w:pPr>
        <w:ind w:firstLine="720"/>
        <w:jc w:val="both"/>
        <w:rPr>
          <w:lang w:val="ru-RU"/>
        </w:rPr>
      </w:pPr>
      <w:r>
        <w:rPr>
          <w:lang w:val="ru-RU"/>
        </w:rPr>
        <w:t xml:space="preserve">Пружалац услуге </w:t>
      </w:r>
      <w:r w:rsidRPr="00F12B81">
        <w:rPr>
          <w:lang w:val="ru-RU"/>
        </w:rPr>
        <w:t xml:space="preserve">је </w:t>
      </w:r>
      <w:r>
        <w:rPr>
          <w:lang w:val="ru-RU"/>
        </w:rPr>
        <w:t>дужан</w:t>
      </w:r>
      <w:r w:rsidRPr="00F12B81">
        <w:rPr>
          <w:lang w:val="ru-RU"/>
        </w:rPr>
        <w:t xml:space="preserve"> да п</w:t>
      </w:r>
      <w:r>
        <w:rPr>
          <w:lang w:val="ru-RU"/>
        </w:rPr>
        <w:t>риступи интервенцији на захтев Н</w:t>
      </w:r>
      <w:r w:rsidRPr="00F12B81">
        <w:rPr>
          <w:lang w:val="ru-RU"/>
        </w:rPr>
        <w:t xml:space="preserve">аручиоца </w:t>
      </w:r>
      <w:r>
        <w:rPr>
          <w:lang w:val="ru-RU"/>
        </w:rPr>
        <w:t>или</w:t>
      </w:r>
      <w:r w:rsidRPr="00F12B81">
        <w:rPr>
          <w:lang w:val="ru-RU"/>
        </w:rPr>
        <w:t xml:space="preserve"> непосредних корисника у најкраћем могућем року који не може бити дужи од 5 </w:t>
      </w:r>
      <w:r>
        <w:rPr>
          <w:lang w:val="ru-RU"/>
        </w:rPr>
        <w:t>радних</w:t>
      </w:r>
      <w:r w:rsidRPr="00F12B81">
        <w:rPr>
          <w:lang w:val="ru-RU"/>
        </w:rPr>
        <w:t xml:space="preserve"> дана од </w:t>
      </w:r>
      <w:r>
        <w:rPr>
          <w:lang w:val="ru-RU"/>
        </w:rPr>
        <w:t>тренутка</w:t>
      </w:r>
      <w:r w:rsidRPr="00F12B81">
        <w:rPr>
          <w:lang w:val="ru-RU"/>
        </w:rPr>
        <w:t xml:space="preserve"> пријема захтева.</w:t>
      </w:r>
    </w:p>
    <w:p w14:paraId="4E5D3479" w14:textId="77777777" w:rsidR="00F12B81" w:rsidRPr="00F12B81" w:rsidRDefault="00F12B81" w:rsidP="00F12B81">
      <w:pPr>
        <w:ind w:firstLine="720"/>
        <w:jc w:val="both"/>
        <w:rPr>
          <w:lang w:val="ru-RU"/>
        </w:rPr>
      </w:pPr>
      <w:r>
        <w:rPr>
          <w:lang w:val="ru-RU"/>
        </w:rPr>
        <w:t>Уколико Н</w:t>
      </w:r>
      <w:r w:rsidRPr="00F12B81">
        <w:rPr>
          <w:lang w:val="ru-RU"/>
        </w:rPr>
        <w:t xml:space="preserve">аручилац </w:t>
      </w:r>
      <w:r>
        <w:rPr>
          <w:lang w:val="ru-RU"/>
        </w:rPr>
        <w:t xml:space="preserve">или непосредни корисник </w:t>
      </w:r>
      <w:r w:rsidRPr="00F12B81">
        <w:rPr>
          <w:lang w:val="ru-RU"/>
        </w:rPr>
        <w:t xml:space="preserve">захтева интервенције у нерадне дане, </w:t>
      </w:r>
      <w:r>
        <w:rPr>
          <w:lang w:val="ru-RU"/>
        </w:rPr>
        <w:t>Пружалац услуге ће извршити интервенцију, а Н</w:t>
      </w:r>
      <w:r w:rsidRPr="00F12B81">
        <w:rPr>
          <w:lang w:val="ru-RU"/>
        </w:rPr>
        <w:t xml:space="preserve">аручилац је сагласан да изврши исплату посебне накнаде извршених услуга на основу </w:t>
      </w:r>
      <w:r>
        <w:rPr>
          <w:lang w:val="ru-RU"/>
        </w:rPr>
        <w:t>рачуна</w:t>
      </w:r>
      <w:r w:rsidRPr="00F12B81">
        <w:rPr>
          <w:lang w:val="ru-RU"/>
        </w:rPr>
        <w:t xml:space="preserve"> по важећем ценовнику </w:t>
      </w:r>
      <w:r>
        <w:rPr>
          <w:lang w:val="ru-RU"/>
        </w:rPr>
        <w:t>Пружаоца услуге</w:t>
      </w:r>
      <w:r w:rsidRPr="00F12B81">
        <w:rPr>
          <w:lang w:val="ru-RU"/>
        </w:rPr>
        <w:t xml:space="preserve"> у </w:t>
      </w:r>
      <w:r>
        <w:rPr>
          <w:lang w:val="ru-RU"/>
        </w:rPr>
        <w:t>тренутку</w:t>
      </w:r>
      <w:r w:rsidRPr="00F12B81">
        <w:rPr>
          <w:lang w:val="ru-RU"/>
        </w:rPr>
        <w:t xml:space="preserve"> извршења посла.</w:t>
      </w:r>
    </w:p>
    <w:p w14:paraId="68B2DC46" w14:textId="77777777" w:rsidR="00C55596" w:rsidRDefault="00C55596" w:rsidP="00816B72">
      <w:pPr>
        <w:jc w:val="both"/>
        <w:rPr>
          <w:lang w:val="sr-Cyrl-RS"/>
        </w:rPr>
      </w:pPr>
    </w:p>
    <w:p w14:paraId="30B94CDC" w14:textId="77777777" w:rsidR="00FF60ED" w:rsidRPr="00C55596" w:rsidRDefault="00FF60ED" w:rsidP="00816B72">
      <w:pPr>
        <w:jc w:val="both"/>
        <w:rPr>
          <w:lang w:val="sr-Cyrl-RS"/>
        </w:rPr>
      </w:pPr>
    </w:p>
    <w:p w14:paraId="4FC66F2F" w14:textId="77777777" w:rsidR="00816B72" w:rsidRPr="00125867" w:rsidRDefault="00125867" w:rsidP="00125867">
      <w:pPr>
        <w:jc w:val="center"/>
        <w:rPr>
          <w:lang w:val="sr-Cyrl-RS"/>
        </w:rPr>
      </w:pPr>
      <w:r>
        <w:rPr>
          <w:b/>
          <w:lang w:val="sr-Cyrl-CS"/>
        </w:rPr>
        <w:t>Уговорени р</w:t>
      </w:r>
      <w:r w:rsidR="00816B72" w:rsidRPr="00816B72">
        <w:rPr>
          <w:b/>
          <w:lang w:val="sr-Cyrl-CS"/>
        </w:rPr>
        <w:t>ок</w:t>
      </w:r>
    </w:p>
    <w:p w14:paraId="0AA4410F" w14:textId="77777777" w:rsidR="00816B72" w:rsidRPr="00816B72" w:rsidRDefault="00125867" w:rsidP="00816B72">
      <w:pPr>
        <w:jc w:val="center"/>
        <w:rPr>
          <w:b/>
          <w:bCs/>
          <w:lang w:val="sr-Cyrl-CS"/>
        </w:rPr>
      </w:pPr>
      <w:r>
        <w:rPr>
          <w:b/>
          <w:bCs/>
          <w:lang w:val="sr-Cyrl-CS"/>
        </w:rPr>
        <w:t xml:space="preserve">Члан </w:t>
      </w:r>
      <w:r w:rsidR="000B15DA">
        <w:rPr>
          <w:b/>
          <w:bCs/>
          <w:lang w:val="sr-Cyrl-RS"/>
        </w:rPr>
        <w:t>6</w:t>
      </w:r>
      <w:r w:rsidR="00816B72" w:rsidRPr="00816B72">
        <w:rPr>
          <w:b/>
          <w:bCs/>
          <w:lang w:val="sr-Cyrl-CS"/>
        </w:rPr>
        <w:t>.</w:t>
      </w:r>
    </w:p>
    <w:p w14:paraId="5A608DE7" w14:textId="77777777" w:rsidR="00816B72" w:rsidRPr="00816B72" w:rsidRDefault="00816B72" w:rsidP="00816B72">
      <w:pPr>
        <w:jc w:val="both"/>
        <w:rPr>
          <w:lang w:val="sr-Cyrl-CS"/>
        </w:rPr>
      </w:pPr>
    </w:p>
    <w:p w14:paraId="4530AC43" w14:textId="77777777" w:rsidR="00C55596" w:rsidRDefault="00D84EA4" w:rsidP="00620308">
      <w:pPr>
        <w:jc w:val="both"/>
        <w:rPr>
          <w:lang w:val="sr-Cyrl-RS"/>
        </w:rPr>
      </w:pPr>
      <w:r>
        <w:rPr>
          <w:lang w:val="ru-RU"/>
        </w:rPr>
        <w:t>Овај уг</w:t>
      </w:r>
      <w:r w:rsidR="00076045">
        <w:rPr>
          <w:lang w:val="ru-RU"/>
        </w:rPr>
        <w:t>овор се закључује за период од 1.</w:t>
      </w:r>
      <w:r>
        <w:rPr>
          <w:lang w:val="ru-RU"/>
        </w:rPr>
        <w:t>1.</w:t>
      </w:r>
      <w:r w:rsidR="00076045">
        <w:rPr>
          <w:lang w:val="sr-Cyrl-RS"/>
        </w:rPr>
        <w:t>20</w:t>
      </w:r>
      <w:r w:rsidR="00076045">
        <w:rPr>
          <w:lang w:val="sr-Latn-RS"/>
        </w:rPr>
        <w:t>202</w:t>
      </w:r>
      <w:r w:rsidR="00B2524F">
        <w:rPr>
          <w:lang w:val="sr-Cyrl-RS"/>
        </w:rPr>
        <w:t>.</w:t>
      </w:r>
      <w:r w:rsidR="00076045">
        <w:rPr>
          <w:lang w:val="ru-RU"/>
        </w:rPr>
        <w:t xml:space="preserve"> до 31.12.20</w:t>
      </w:r>
      <w:r w:rsidR="00076045">
        <w:rPr>
          <w:lang w:val="sr-Latn-RS"/>
        </w:rPr>
        <w:t>20</w:t>
      </w:r>
      <w:r>
        <w:rPr>
          <w:lang w:val="ru-RU"/>
        </w:rPr>
        <w:t>. године.</w:t>
      </w:r>
    </w:p>
    <w:p w14:paraId="774D5BE8" w14:textId="77777777" w:rsidR="00D84EA4" w:rsidRDefault="00D84EA4" w:rsidP="00620308">
      <w:pPr>
        <w:jc w:val="both"/>
        <w:rPr>
          <w:lang w:val="sr-Cyrl-RS"/>
        </w:rPr>
      </w:pPr>
    </w:p>
    <w:p w14:paraId="6DCBBDC0" w14:textId="77777777" w:rsidR="00FF60ED" w:rsidRDefault="00FF60ED" w:rsidP="00620308">
      <w:pPr>
        <w:jc w:val="both"/>
        <w:rPr>
          <w:lang w:val="sr-Cyrl-RS"/>
        </w:rPr>
      </w:pPr>
    </w:p>
    <w:p w14:paraId="3C3B734C" w14:textId="77777777" w:rsidR="00FF60ED" w:rsidRPr="00D84EA4" w:rsidRDefault="00FF60ED" w:rsidP="00620308">
      <w:pPr>
        <w:jc w:val="both"/>
        <w:rPr>
          <w:lang w:val="sr-Cyrl-RS"/>
        </w:rPr>
      </w:pPr>
    </w:p>
    <w:p w14:paraId="4FC310E3" w14:textId="77777777" w:rsidR="00125867" w:rsidRPr="00125867" w:rsidRDefault="00125867" w:rsidP="00125867">
      <w:pPr>
        <w:jc w:val="center"/>
        <w:rPr>
          <w:b/>
          <w:bCs/>
          <w:lang w:val="ru-RU"/>
        </w:rPr>
      </w:pPr>
      <w:r w:rsidRPr="00125867">
        <w:rPr>
          <w:b/>
          <w:bCs/>
          <w:lang w:val="ru-RU"/>
        </w:rPr>
        <w:t>Уговорна казна</w:t>
      </w:r>
    </w:p>
    <w:p w14:paraId="096BABFC" w14:textId="77777777" w:rsidR="00125867" w:rsidRPr="00125867" w:rsidRDefault="00125867" w:rsidP="00125867">
      <w:pPr>
        <w:jc w:val="center"/>
        <w:rPr>
          <w:b/>
          <w:bCs/>
          <w:lang w:val="ru-RU"/>
        </w:rPr>
      </w:pPr>
      <w:r w:rsidRPr="00125867">
        <w:rPr>
          <w:b/>
          <w:bCs/>
          <w:lang w:val="ru-RU"/>
        </w:rPr>
        <w:t xml:space="preserve">Члан </w:t>
      </w:r>
      <w:r w:rsidR="000B15DA">
        <w:rPr>
          <w:b/>
          <w:bCs/>
          <w:lang w:val="sr-Cyrl-RS"/>
        </w:rPr>
        <w:t>7</w:t>
      </w:r>
      <w:r w:rsidRPr="00125867">
        <w:rPr>
          <w:b/>
          <w:bCs/>
          <w:lang w:val="ru-RU"/>
        </w:rPr>
        <w:t>.</w:t>
      </w:r>
    </w:p>
    <w:p w14:paraId="02B19C05" w14:textId="77777777" w:rsidR="00125867" w:rsidRPr="00125867" w:rsidRDefault="00125867" w:rsidP="00125867">
      <w:pPr>
        <w:jc w:val="both"/>
        <w:rPr>
          <w:lang w:val="sr-Cyrl-RS"/>
        </w:rPr>
      </w:pPr>
    </w:p>
    <w:p w14:paraId="72BB2B81" w14:textId="77777777" w:rsidR="00125867" w:rsidRPr="00125867" w:rsidRDefault="00125867" w:rsidP="00D61D00">
      <w:pPr>
        <w:pStyle w:val="BodyText"/>
        <w:ind w:firstLine="720"/>
        <w:jc w:val="both"/>
        <w:rPr>
          <w:rFonts w:ascii="Times New Roman" w:hAnsi="Times New Roman"/>
          <w:szCs w:val="24"/>
          <w:lang/>
        </w:rPr>
      </w:pPr>
      <w:r w:rsidRPr="00125867">
        <w:rPr>
          <w:rFonts w:ascii="Times New Roman" w:hAnsi="Times New Roman"/>
          <w:szCs w:val="24"/>
          <w:lang/>
        </w:rPr>
        <w:t xml:space="preserve">Ако </w:t>
      </w:r>
      <w:r w:rsidR="00D61D00">
        <w:rPr>
          <w:rFonts w:ascii="Times New Roman" w:hAnsi="Times New Roman"/>
          <w:szCs w:val="24"/>
          <w:lang w:val="ru-RU"/>
        </w:rPr>
        <w:t>Пружалац услуге</w:t>
      </w:r>
      <w:r w:rsidRPr="00125867">
        <w:rPr>
          <w:rFonts w:ascii="Times New Roman" w:hAnsi="Times New Roman"/>
          <w:szCs w:val="24"/>
          <w:lang/>
        </w:rPr>
        <w:t xml:space="preserve"> не исп</w:t>
      </w:r>
      <w:r w:rsidRPr="00125867">
        <w:rPr>
          <w:rFonts w:ascii="Times New Roman" w:hAnsi="Times New Roman"/>
          <w:szCs w:val="24"/>
          <w:lang w:val="ru-RU"/>
        </w:rPr>
        <w:t>уни предмет овог уговора</w:t>
      </w:r>
      <w:r w:rsidRPr="00125867">
        <w:rPr>
          <w:rFonts w:ascii="Times New Roman" w:hAnsi="Times New Roman"/>
          <w:szCs w:val="24"/>
          <w:lang w:val="sr-Cyrl-RS"/>
        </w:rPr>
        <w:t xml:space="preserve"> у</w:t>
      </w:r>
      <w:r w:rsidRPr="00125867">
        <w:rPr>
          <w:rFonts w:ascii="Times New Roman" w:hAnsi="Times New Roman"/>
          <w:szCs w:val="24"/>
          <w:lang/>
        </w:rPr>
        <w:t xml:space="preserve"> рок</w:t>
      </w:r>
      <w:r w:rsidRPr="00125867">
        <w:rPr>
          <w:rFonts w:ascii="Times New Roman" w:hAnsi="Times New Roman"/>
          <w:szCs w:val="24"/>
          <w:lang w:val="ru-RU"/>
        </w:rPr>
        <w:t>у</w:t>
      </w:r>
      <w:r w:rsidRPr="00125867">
        <w:rPr>
          <w:rFonts w:ascii="Times New Roman" w:hAnsi="Times New Roman"/>
          <w:szCs w:val="24"/>
          <w:lang/>
        </w:rPr>
        <w:t xml:space="preserve"> одређено</w:t>
      </w:r>
      <w:r w:rsidRPr="00125867">
        <w:rPr>
          <w:rFonts w:ascii="Times New Roman" w:hAnsi="Times New Roman"/>
          <w:szCs w:val="24"/>
          <w:lang w:val="ru-RU"/>
        </w:rPr>
        <w:t xml:space="preserve">м у </w:t>
      </w:r>
      <w:r w:rsidRPr="00125867">
        <w:rPr>
          <w:rFonts w:ascii="Times New Roman" w:hAnsi="Times New Roman"/>
          <w:szCs w:val="24"/>
          <w:lang/>
        </w:rPr>
        <w:t xml:space="preserve"> члан</w:t>
      </w:r>
      <w:r w:rsidRPr="00125867">
        <w:rPr>
          <w:rFonts w:ascii="Times New Roman" w:hAnsi="Times New Roman"/>
          <w:szCs w:val="24"/>
          <w:lang w:val="ru-RU"/>
        </w:rPr>
        <w:t>у</w:t>
      </w:r>
      <w:r w:rsidRPr="00125867">
        <w:rPr>
          <w:rFonts w:ascii="Times New Roman" w:hAnsi="Times New Roman"/>
          <w:szCs w:val="24"/>
          <w:lang/>
        </w:rPr>
        <w:t xml:space="preserve"> </w:t>
      </w:r>
      <w:r w:rsidR="000B15DA">
        <w:rPr>
          <w:rFonts w:ascii="Times New Roman" w:hAnsi="Times New Roman"/>
          <w:szCs w:val="24"/>
          <w:lang w:val="sr-Cyrl-RS"/>
        </w:rPr>
        <w:t>6</w:t>
      </w:r>
      <w:r w:rsidRPr="00125867">
        <w:rPr>
          <w:rFonts w:ascii="Times New Roman" w:hAnsi="Times New Roman"/>
          <w:szCs w:val="24"/>
          <w:lang/>
        </w:rPr>
        <w:t xml:space="preserve">. овог </w:t>
      </w:r>
      <w:r w:rsidRPr="00125867">
        <w:rPr>
          <w:rFonts w:ascii="Times New Roman" w:hAnsi="Times New Roman"/>
          <w:szCs w:val="24"/>
          <w:lang w:val="ru-RU"/>
        </w:rPr>
        <w:t>у</w:t>
      </w:r>
      <w:r w:rsidRPr="00125867">
        <w:rPr>
          <w:rFonts w:ascii="Times New Roman" w:hAnsi="Times New Roman"/>
          <w:szCs w:val="24"/>
          <w:lang/>
        </w:rPr>
        <w:t xml:space="preserve">говора, дужан је да плати </w:t>
      </w:r>
      <w:r w:rsidRPr="00125867">
        <w:rPr>
          <w:rFonts w:ascii="Times New Roman" w:hAnsi="Times New Roman"/>
          <w:szCs w:val="24"/>
          <w:lang w:val="ru-RU"/>
        </w:rPr>
        <w:t>Наручиоцу</w:t>
      </w:r>
      <w:r w:rsidRPr="00125867">
        <w:rPr>
          <w:rFonts w:ascii="Times New Roman" w:hAnsi="Times New Roman"/>
          <w:szCs w:val="24"/>
          <w:lang/>
        </w:rPr>
        <w:t xml:space="preserve"> казну од 2%</w:t>
      </w:r>
      <w:r w:rsidRPr="004F5F97">
        <w:rPr>
          <w:rFonts w:ascii="Times New Roman" w:hAnsi="Times New Roman"/>
          <w:sz w:val="18"/>
          <w:szCs w:val="18"/>
          <w:lang w:val="ru-RU"/>
        </w:rPr>
        <w:t>о</w:t>
      </w:r>
      <w:r w:rsidRPr="00125867">
        <w:rPr>
          <w:rFonts w:ascii="Times New Roman" w:hAnsi="Times New Roman"/>
          <w:szCs w:val="24"/>
          <w:lang/>
        </w:rPr>
        <w:t xml:space="preserve"> од </w:t>
      </w:r>
      <w:r w:rsidRPr="00125867">
        <w:rPr>
          <w:rFonts w:ascii="Times New Roman" w:hAnsi="Times New Roman"/>
          <w:szCs w:val="24"/>
          <w:lang w:val="ru-RU"/>
        </w:rPr>
        <w:t xml:space="preserve">укупно </w:t>
      </w:r>
      <w:r w:rsidRPr="00125867">
        <w:rPr>
          <w:rFonts w:ascii="Times New Roman" w:hAnsi="Times New Roman"/>
          <w:szCs w:val="24"/>
          <w:lang/>
        </w:rPr>
        <w:t>уговорене цене</w:t>
      </w:r>
      <w:r w:rsidRPr="00125867">
        <w:rPr>
          <w:rFonts w:ascii="Times New Roman" w:hAnsi="Times New Roman"/>
          <w:szCs w:val="24"/>
          <w:lang w:val="ru-RU"/>
        </w:rPr>
        <w:t xml:space="preserve"> </w:t>
      </w:r>
      <w:r w:rsidRPr="00125867">
        <w:rPr>
          <w:rFonts w:ascii="Times New Roman" w:hAnsi="Times New Roman"/>
          <w:szCs w:val="24"/>
          <w:lang/>
        </w:rPr>
        <w:t>за сваки</w:t>
      </w:r>
      <w:r>
        <w:rPr>
          <w:rFonts w:ascii="Times New Roman" w:hAnsi="Times New Roman"/>
          <w:szCs w:val="24"/>
          <w:lang/>
        </w:rPr>
        <w:t xml:space="preserve"> календарски</w:t>
      </w:r>
      <w:r w:rsidRPr="00125867">
        <w:rPr>
          <w:rFonts w:ascii="Times New Roman" w:hAnsi="Times New Roman"/>
          <w:szCs w:val="24"/>
          <w:lang/>
        </w:rPr>
        <w:t xml:space="preserve"> дан закашњења, с тим да укупан износ уговорне казне не може прећи 5% уговорене цене.</w:t>
      </w:r>
    </w:p>
    <w:p w14:paraId="1180DCD8" w14:textId="77777777" w:rsidR="00125867" w:rsidRPr="00125867" w:rsidRDefault="00125867" w:rsidP="00125867">
      <w:pPr>
        <w:pStyle w:val="BodyText"/>
        <w:ind w:firstLine="720"/>
        <w:jc w:val="both"/>
        <w:rPr>
          <w:rFonts w:ascii="Times New Roman" w:hAnsi="Times New Roman"/>
          <w:szCs w:val="24"/>
          <w:lang/>
        </w:rPr>
      </w:pPr>
      <w:r w:rsidRPr="00125867">
        <w:rPr>
          <w:rFonts w:ascii="Times New Roman" w:hAnsi="Times New Roman"/>
          <w:szCs w:val="24"/>
          <w:lang/>
        </w:rPr>
        <w:t xml:space="preserve">Приликом исплате </w:t>
      </w:r>
      <w:r w:rsidRPr="00125867">
        <w:rPr>
          <w:rFonts w:ascii="Times New Roman" w:hAnsi="Times New Roman"/>
          <w:szCs w:val="24"/>
          <w:lang w:val="ru-RU"/>
        </w:rPr>
        <w:t>Наручилац</w:t>
      </w:r>
      <w:r w:rsidRPr="00125867">
        <w:rPr>
          <w:rFonts w:ascii="Times New Roman" w:hAnsi="Times New Roman"/>
          <w:szCs w:val="24"/>
          <w:lang/>
        </w:rPr>
        <w:t xml:space="preserve"> ће умањити износ на рачуну за износ уговорене казне </w:t>
      </w:r>
      <w:r w:rsidRPr="00125867">
        <w:rPr>
          <w:rFonts w:ascii="Times New Roman" w:hAnsi="Times New Roman"/>
          <w:szCs w:val="24"/>
          <w:lang w:val="ru-RU"/>
        </w:rPr>
        <w:t>из</w:t>
      </w:r>
      <w:r w:rsidRPr="00125867">
        <w:rPr>
          <w:rFonts w:ascii="Times New Roman" w:hAnsi="Times New Roman"/>
          <w:szCs w:val="24"/>
          <w:lang/>
        </w:rPr>
        <w:t xml:space="preserve"> став</w:t>
      </w:r>
      <w:r w:rsidRPr="00125867">
        <w:rPr>
          <w:rFonts w:ascii="Times New Roman" w:hAnsi="Times New Roman"/>
          <w:szCs w:val="24"/>
          <w:lang w:val="ru-RU"/>
        </w:rPr>
        <w:t>а</w:t>
      </w:r>
      <w:r w:rsidRPr="00125867">
        <w:rPr>
          <w:rFonts w:ascii="Times New Roman" w:hAnsi="Times New Roman"/>
          <w:szCs w:val="24"/>
          <w:lang/>
        </w:rPr>
        <w:t xml:space="preserve"> 1. овог члана.</w:t>
      </w:r>
    </w:p>
    <w:p w14:paraId="17A500F2" w14:textId="77777777" w:rsidR="00125867" w:rsidRDefault="00125867" w:rsidP="00D61D00">
      <w:pPr>
        <w:pStyle w:val="BodyText"/>
        <w:ind w:firstLine="720"/>
        <w:jc w:val="both"/>
        <w:rPr>
          <w:rFonts w:ascii="Times New Roman" w:hAnsi="Times New Roman"/>
          <w:szCs w:val="24"/>
        </w:rPr>
      </w:pPr>
      <w:r w:rsidRPr="00125867">
        <w:rPr>
          <w:rFonts w:ascii="Times New Roman" w:hAnsi="Times New Roman"/>
          <w:szCs w:val="24"/>
          <w:lang/>
        </w:rPr>
        <w:t>За умањење новчаног износа рачуна из разлога наведених у ставу 2. о</w:t>
      </w:r>
      <w:r w:rsidRPr="00125867">
        <w:rPr>
          <w:rFonts w:ascii="Times New Roman" w:hAnsi="Times New Roman"/>
          <w:szCs w:val="24"/>
          <w:lang w:val="ru-RU"/>
        </w:rPr>
        <w:t>вог члана</w:t>
      </w:r>
      <w:r w:rsidRPr="00125867">
        <w:rPr>
          <w:rFonts w:ascii="Times New Roman" w:hAnsi="Times New Roman"/>
          <w:szCs w:val="24"/>
          <w:lang/>
        </w:rPr>
        <w:t xml:space="preserve"> </w:t>
      </w:r>
      <w:r w:rsidRPr="00125867">
        <w:rPr>
          <w:rFonts w:ascii="Times New Roman" w:hAnsi="Times New Roman"/>
          <w:szCs w:val="24"/>
          <w:lang w:val="ru-RU"/>
        </w:rPr>
        <w:t>Наручилац</w:t>
      </w:r>
      <w:r w:rsidRPr="00125867">
        <w:rPr>
          <w:rFonts w:ascii="Times New Roman" w:hAnsi="Times New Roman"/>
          <w:szCs w:val="24"/>
          <w:lang/>
        </w:rPr>
        <w:t xml:space="preserve"> није обавезан да тражи сагласност </w:t>
      </w:r>
      <w:r w:rsidR="00D61D00">
        <w:rPr>
          <w:rFonts w:ascii="Times New Roman" w:hAnsi="Times New Roman"/>
          <w:szCs w:val="24"/>
          <w:lang w:val="ru-RU"/>
        </w:rPr>
        <w:t>Пружаоца услуге</w:t>
      </w:r>
      <w:r w:rsidRPr="00125867">
        <w:rPr>
          <w:rFonts w:ascii="Times New Roman" w:hAnsi="Times New Roman"/>
          <w:caps/>
          <w:szCs w:val="24"/>
          <w:lang/>
        </w:rPr>
        <w:t>,</w:t>
      </w:r>
      <w:r w:rsidRPr="00125867">
        <w:rPr>
          <w:rFonts w:ascii="Times New Roman" w:hAnsi="Times New Roman"/>
          <w:szCs w:val="24"/>
          <w:lang/>
        </w:rPr>
        <w:t xml:space="preserve"> али је дужан да га у року од </w:t>
      </w:r>
      <w:r w:rsidRPr="00125867">
        <w:rPr>
          <w:rFonts w:ascii="Times New Roman" w:hAnsi="Times New Roman"/>
          <w:szCs w:val="24"/>
          <w:lang w:val="ru-RU"/>
        </w:rPr>
        <w:t>осам</w:t>
      </w:r>
      <w:r w:rsidRPr="00125867">
        <w:rPr>
          <w:rFonts w:ascii="Times New Roman" w:hAnsi="Times New Roman"/>
          <w:szCs w:val="24"/>
          <w:lang/>
        </w:rPr>
        <w:t xml:space="preserve"> дана писмено обавести о разлозима извршеног умањења.</w:t>
      </w:r>
    </w:p>
    <w:p w14:paraId="3021F96A" w14:textId="77777777" w:rsidR="00B41448" w:rsidRPr="00B41448" w:rsidRDefault="00B41448" w:rsidP="00D61D00">
      <w:pPr>
        <w:pStyle w:val="BodyText"/>
        <w:ind w:firstLine="720"/>
        <w:jc w:val="both"/>
        <w:rPr>
          <w:rFonts w:ascii="Times New Roman" w:hAnsi="Times New Roman"/>
          <w:szCs w:val="24"/>
        </w:rPr>
      </w:pPr>
    </w:p>
    <w:p w14:paraId="226A2583" w14:textId="77777777" w:rsidR="005A238B" w:rsidRDefault="005A238B" w:rsidP="00522672">
      <w:pPr>
        <w:jc w:val="center"/>
        <w:rPr>
          <w:b/>
          <w:bCs/>
          <w:lang w:val="sr-Latn-RS"/>
        </w:rPr>
      </w:pPr>
    </w:p>
    <w:p w14:paraId="5D2DC970" w14:textId="77777777" w:rsidR="005A238B" w:rsidRDefault="005A238B" w:rsidP="00522672">
      <w:pPr>
        <w:jc w:val="center"/>
        <w:rPr>
          <w:b/>
          <w:bCs/>
          <w:lang w:val="sr-Latn-RS"/>
        </w:rPr>
      </w:pPr>
    </w:p>
    <w:p w14:paraId="4095A607" w14:textId="77777777" w:rsidR="005A238B" w:rsidRDefault="005A238B" w:rsidP="00522672">
      <w:pPr>
        <w:jc w:val="center"/>
        <w:rPr>
          <w:b/>
          <w:bCs/>
          <w:lang w:val="sr-Latn-RS"/>
        </w:rPr>
      </w:pPr>
    </w:p>
    <w:p w14:paraId="480F3A4D" w14:textId="77777777" w:rsidR="005A238B" w:rsidRDefault="005A238B" w:rsidP="00522672">
      <w:pPr>
        <w:jc w:val="center"/>
        <w:rPr>
          <w:b/>
          <w:bCs/>
          <w:lang w:val="sr-Latn-RS"/>
        </w:rPr>
      </w:pPr>
    </w:p>
    <w:p w14:paraId="0B3C7B0F" w14:textId="77777777" w:rsidR="005A238B" w:rsidRDefault="005A238B" w:rsidP="00522672">
      <w:pPr>
        <w:jc w:val="center"/>
        <w:rPr>
          <w:b/>
          <w:bCs/>
          <w:lang w:val="sr-Latn-RS"/>
        </w:rPr>
      </w:pPr>
    </w:p>
    <w:p w14:paraId="2A49B52F" w14:textId="77777777" w:rsidR="005A238B" w:rsidRDefault="005A238B" w:rsidP="00522672">
      <w:pPr>
        <w:jc w:val="center"/>
        <w:rPr>
          <w:b/>
          <w:bCs/>
          <w:lang w:val="sr-Latn-RS"/>
        </w:rPr>
      </w:pPr>
    </w:p>
    <w:p w14:paraId="68B89188" w14:textId="77777777" w:rsidR="007400F1" w:rsidRPr="001B0B4D" w:rsidRDefault="007400F1" w:rsidP="00522672">
      <w:pPr>
        <w:jc w:val="center"/>
        <w:rPr>
          <w:b/>
          <w:bCs/>
          <w:lang w:val="ru-RU"/>
        </w:rPr>
      </w:pPr>
      <w:r>
        <w:rPr>
          <w:b/>
          <w:bCs/>
          <w:lang w:val="ru-RU"/>
        </w:rPr>
        <w:lastRenderedPageBreak/>
        <w:t>Са</w:t>
      </w:r>
      <w:r w:rsidRPr="001B0B4D">
        <w:rPr>
          <w:b/>
          <w:bCs/>
          <w:lang w:val="ru-RU"/>
        </w:rPr>
        <w:t>ставни де</w:t>
      </w:r>
      <w:r>
        <w:rPr>
          <w:b/>
          <w:bCs/>
          <w:lang w:val="ru-RU"/>
        </w:rPr>
        <w:t>л</w:t>
      </w:r>
      <w:r w:rsidRPr="001B0B4D">
        <w:rPr>
          <w:b/>
          <w:bCs/>
          <w:lang w:val="ru-RU"/>
        </w:rPr>
        <w:t>о</w:t>
      </w:r>
      <w:r>
        <w:rPr>
          <w:b/>
          <w:bCs/>
          <w:lang w:val="ru-RU"/>
        </w:rPr>
        <w:t>ви</w:t>
      </w:r>
      <w:r w:rsidRPr="001B0B4D">
        <w:rPr>
          <w:b/>
          <w:bCs/>
          <w:lang w:val="ru-RU"/>
        </w:rPr>
        <w:t xml:space="preserve"> </w:t>
      </w:r>
      <w:r w:rsidR="00522672">
        <w:rPr>
          <w:b/>
          <w:bCs/>
          <w:lang w:val="ru-RU"/>
        </w:rPr>
        <w:t>У</w:t>
      </w:r>
      <w:r w:rsidRPr="001B0B4D">
        <w:rPr>
          <w:b/>
          <w:bCs/>
          <w:lang w:val="ru-RU"/>
        </w:rPr>
        <w:t>говора</w:t>
      </w:r>
    </w:p>
    <w:p w14:paraId="0BB3F6DC" w14:textId="77777777" w:rsidR="007400F1" w:rsidRPr="001B0B4D" w:rsidRDefault="007400F1" w:rsidP="007400F1">
      <w:pPr>
        <w:tabs>
          <w:tab w:val="left" w:pos="0"/>
        </w:tabs>
        <w:jc w:val="center"/>
        <w:rPr>
          <w:b/>
          <w:bCs/>
          <w:lang w:val="ru-RU"/>
        </w:rPr>
      </w:pPr>
      <w:r>
        <w:rPr>
          <w:b/>
          <w:bCs/>
          <w:lang w:val="ru-RU"/>
        </w:rPr>
        <w:t xml:space="preserve">Члан </w:t>
      </w:r>
      <w:r w:rsidR="000B15DA">
        <w:rPr>
          <w:b/>
          <w:bCs/>
          <w:lang w:val="sr-Cyrl-RS"/>
        </w:rPr>
        <w:t>8</w:t>
      </w:r>
      <w:r w:rsidRPr="001B0B4D">
        <w:rPr>
          <w:b/>
          <w:bCs/>
          <w:lang w:val="ru-RU"/>
        </w:rPr>
        <w:t>.</w:t>
      </w:r>
    </w:p>
    <w:p w14:paraId="12121158" w14:textId="77777777" w:rsidR="007400F1" w:rsidRPr="001B0B4D" w:rsidRDefault="007400F1" w:rsidP="007400F1">
      <w:pPr>
        <w:jc w:val="center"/>
        <w:rPr>
          <w:lang w:val="sr-Cyrl-RS"/>
        </w:rPr>
      </w:pPr>
    </w:p>
    <w:p w14:paraId="5A301204" w14:textId="77777777" w:rsidR="007400F1" w:rsidRPr="00967571" w:rsidRDefault="007400F1" w:rsidP="00522672">
      <w:pPr>
        <w:rPr>
          <w:lang w:val="sr-Cyrl-RS"/>
        </w:rPr>
      </w:pPr>
      <w:r w:rsidRPr="001B0B4D">
        <w:rPr>
          <w:lang w:val="sr-Cyrl-RS"/>
        </w:rPr>
        <w:tab/>
      </w:r>
      <w:r w:rsidRPr="001B0B4D">
        <w:rPr>
          <w:lang w:val="ru-RU"/>
        </w:rPr>
        <w:t>Саставн</w:t>
      </w:r>
      <w:r>
        <w:rPr>
          <w:lang w:val="ru-RU"/>
        </w:rPr>
        <w:t>е</w:t>
      </w:r>
      <w:r w:rsidRPr="001B0B4D">
        <w:rPr>
          <w:lang w:val="ru-RU"/>
        </w:rPr>
        <w:t xml:space="preserve"> де</w:t>
      </w:r>
      <w:r>
        <w:rPr>
          <w:lang w:val="ru-RU"/>
        </w:rPr>
        <w:t>л</w:t>
      </w:r>
      <w:r w:rsidRPr="001B0B4D">
        <w:rPr>
          <w:lang w:val="ru-RU"/>
        </w:rPr>
        <w:t>о</w:t>
      </w:r>
      <w:r>
        <w:rPr>
          <w:lang w:val="ru-RU"/>
        </w:rPr>
        <w:t>в</w:t>
      </w:r>
      <w:r w:rsidR="00522672">
        <w:rPr>
          <w:lang w:val="ru-RU"/>
        </w:rPr>
        <w:t>е</w:t>
      </w:r>
      <w:r>
        <w:rPr>
          <w:lang w:val="ru-RU"/>
        </w:rPr>
        <w:t xml:space="preserve"> овог уговора чине</w:t>
      </w:r>
      <w:r w:rsidRPr="001B0B4D">
        <w:rPr>
          <w:lang w:val="ru-RU"/>
        </w:rPr>
        <w:t>:</w:t>
      </w:r>
    </w:p>
    <w:p w14:paraId="01301460" w14:textId="77777777" w:rsidR="007400F1" w:rsidRDefault="007400F1" w:rsidP="00D75F3A">
      <w:pPr>
        <w:numPr>
          <w:ilvl w:val="0"/>
          <w:numId w:val="3"/>
        </w:numPr>
        <w:tabs>
          <w:tab w:val="clear" w:pos="720"/>
          <w:tab w:val="num" w:pos="0"/>
          <w:tab w:val="left" w:pos="900"/>
        </w:tabs>
        <w:ind w:left="0" w:firstLine="720"/>
        <w:jc w:val="both"/>
        <w:rPr>
          <w:lang w:val="sr-Cyrl-RS"/>
        </w:rPr>
      </w:pPr>
      <w:r w:rsidRPr="001B0B4D">
        <w:rPr>
          <w:lang w:val="ru-RU"/>
        </w:rPr>
        <w:t>Прилог</w:t>
      </w:r>
      <w:r w:rsidRPr="001B0B4D">
        <w:rPr>
          <w:lang w:val="sr-Cyrl-RS"/>
        </w:rPr>
        <w:t xml:space="preserve"> 1., </w:t>
      </w:r>
      <w:r w:rsidRPr="001B0B4D">
        <w:rPr>
          <w:lang w:val="ru-RU"/>
        </w:rPr>
        <w:t xml:space="preserve">Понуда </w:t>
      </w:r>
      <w:r w:rsidR="00522672">
        <w:rPr>
          <w:lang w:val="ru-RU"/>
        </w:rPr>
        <w:t>Пружаоца услуге</w:t>
      </w:r>
      <w:r w:rsidRPr="001B0B4D">
        <w:rPr>
          <w:lang w:val="sr-Cyrl-RS"/>
        </w:rPr>
        <w:t xml:space="preserve"> број</w:t>
      </w:r>
      <w:r>
        <w:rPr>
          <w:lang w:val="sr-Cyrl-RS"/>
        </w:rPr>
        <w:t xml:space="preserve">: ____________ од __. __________ </w:t>
      </w:r>
      <w:r w:rsidR="00D43EA5">
        <w:rPr>
          <w:lang w:val="sr-Cyrl-RS"/>
        </w:rPr>
        <w:t>20</w:t>
      </w:r>
      <w:r w:rsidR="00D43EA5">
        <w:rPr>
          <w:lang w:val="sr-Latn-RS"/>
        </w:rPr>
        <w:t>20</w:t>
      </w:r>
      <w:r w:rsidRPr="001B0B4D">
        <w:rPr>
          <w:lang w:val="sr-Cyrl-RS"/>
        </w:rPr>
        <w:t xml:space="preserve">. године, заведена код </w:t>
      </w:r>
      <w:r w:rsidR="00C55596">
        <w:rPr>
          <w:lang w:val="ru-RU"/>
        </w:rPr>
        <w:t>овлашћеног н</w:t>
      </w:r>
      <w:r w:rsidRPr="001B0B4D">
        <w:rPr>
          <w:lang w:val="ru-RU"/>
        </w:rPr>
        <w:t>аручиоца</w:t>
      </w:r>
      <w:r w:rsidRPr="001B0B4D">
        <w:rPr>
          <w:lang w:val="sr-Cyrl-RS"/>
        </w:rPr>
        <w:t xml:space="preserve"> под бројем</w:t>
      </w:r>
      <w:r>
        <w:rPr>
          <w:lang w:val="sr-Cyrl-RS"/>
        </w:rPr>
        <w:t>:</w:t>
      </w:r>
      <w:r w:rsidRPr="001B0B4D">
        <w:rPr>
          <w:lang w:val="sr-Cyrl-RS"/>
        </w:rPr>
        <w:t xml:space="preserve"> </w:t>
      </w:r>
      <w:r w:rsidR="00C55596">
        <w:rPr>
          <w:lang w:val="sr-Cyrl-RS"/>
        </w:rPr>
        <w:t>______________</w:t>
      </w:r>
      <w:r w:rsidRPr="001B0B4D">
        <w:rPr>
          <w:lang w:val="sr-Cyrl-RS"/>
        </w:rPr>
        <w:t xml:space="preserve"> од </w:t>
      </w:r>
      <w:r>
        <w:rPr>
          <w:lang w:val="sr-Cyrl-RS"/>
        </w:rPr>
        <w:t>__. _____________</w:t>
      </w:r>
      <w:r w:rsidRPr="001B0B4D">
        <w:rPr>
          <w:lang w:val="sr-Cyrl-RS"/>
        </w:rPr>
        <w:t xml:space="preserve"> </w:t>
      </w:r>
      <w:r w:rsidR="005A4618">
        <w:rPr>
          <w:lang w:val="sr-Cyrl-RS"/>
        </w:rPr>
        <w:t xml:space="preserve">(попуњава Наручилац) </w:t>
      </w:r>
      <w:r w:rsidR="00D43EA5">
        <w:rPr>
          <w:lang w:val="sr-Cyrl-RS"/>
        </w:rPr>
        <w:t>20</w:t>
      </w:r>
      <w:r w:rsidR="00D43EA5">
        <w:rPr>
          <w:lang w:val="sr-Latn-RS"/>
        </w:rPr>
        <w:t>20</w:t>
      </w:r>
      <w:r w:rsidRPr="001B0B4D">
        <w:rPr>
          <w:lang w:val="sr-Cyrl-RS"/>
        </w:rPr>
        <w:t xml:space="preserve">. </w:t>
      </w:r>
      <w:r w:rsidRPr="001B0B4D">
        <w:rPr>
          <w:lang w:val="ru-RU"/>
        </w:rPr>
        <w:t>године</w:t>
      </w:r>
      <w:r>
        <w:rPr>
          <w:lang w:val="sr-Cyrl-RS"/>
        </w:rPr>
        <w:t>;</w:t>
      </w:r>
    </w:p>
    <w:p w14:paraId="2C8A5016" w14:textId="77777777" w:rsidR="00C55596" w:rsidRDefault="00C55596" w:rsidP="007400F1">
      <w:pPr>
        <w:pStyle w:val="BodyText"/>
        <w:rPr>
          <w:rFonts w:ascii="Times New Roman" w:hAnsi="Times New Roman"/>
          <w:b/>
          <w:lang w:val="sr-Cyrl-RS"/>
        </w:rPr>
      </w:pPr>
    </w:p>
    <w:p w14:paraId="512F3216" w14:textId="77777777" w:rsidR="007A16A9" w:rsidRDefault="007A16A9" w:rsidP="007400F1">
      <w:pPr>
        <w:pStyle w:val="BodyText"/>
        <w:rPr>
          <w:rFonts w:ascii="Times New Roman" w:hAnsi="Times New Roman"/>
          <w:b/>
          <w:lang w:val="sr-Cyrl-RS"/>
        </w:rPr>
      </w:pPr>
    </w:p>
    <w:p w14:paraId="1AA15005" w14:textId="77777777" w:rsidR="007400F1" w:rsidRPr="005966E0" w:rsidRDefault="00522672" w:rsidP="007400F1">
      <w:pPr>
        <w:jc w:val="center"/>
        <w:rPr>
          <w:b/>
          <w:lang w:val="ru-RU"/>
        </w:rPr>
      </w:pPr>
      <w:r>
        <w:rPr>
          <w:b/>
          <w:lang w:val="ru-RU"/>
        </w:rPr>
        <w:t>Отказ У</w:t>
      </w:r>
      <w:r w:rsidR="007400F1">
        <w:rPr>
          <w:b/>
          <w:lang w:val="ru-RU"/>
        </w:rPr>
        <w:t>говора</w:t>
      </w:r>
    </w:p>
    <w:p w14:paraId="39879FB1" w14:textId="77777777" w:rsidR="007400F1" w:rsidRPr="006E6FC5" w:rsidRDefault="007400F1" w:rsidP="005F1A4E">
      <w:pPr>
        <w:jc w:val="center"/>
        <w:rPr>
          <w:b/>
          <w:lang w:val="sr-Cyrl-CS"/>
        </w:rPr>
      </w:pPr>
      <w:r w:rsidRPr="006E6FC5">
        <w:rPr>
          <w:b/>
          <w:lang w:val="sr-Cyrl-CS"/>
        </w:rPr>
        <w:t>Чла</w:t>
      </w:r>
      <w:r>
        <w:rPr>
          <w:b/>
          <w:lang w:val="sr-Cyrl-CS"/>
        </w:rPr>
        <w:t xml:space="preserve">н </w:t>
      </w:r>
      <w:r w:rsidR="000B15DA">
        <w:rPr>
          <w:b/>
          <w:lang w:val="sr-Cyrl-RS"/>
        </w:rPr>
        <w:t>9</w:t>
      </w:r>
      <w:r w:rsidRPr="006E6FC5">
        <w:rPr>
          <w:b/>
          <w:lang w:val="sr-Cyrl-CS"/>
        </w:rPr>
        <w:t>.</w:t>
      </w:r>
    </w:p>
    <w:p w14:paraId="230614E8" w14:textId="77777777" w:rsidR="007400F1" w:rsidRPr="006E6FC5" w:rsidRDefault="007400F1" w:rsidP="007400F1">
      <w:pPr>
        <w:rPr>
          <w:lang w:val="sr-Cyrl-CS"/>
        </w:rPr>
      </w:pPr>
    </w:p>
    <w:p w14:paraId="3B5CC653" w14:textId="77777777" w:rsidR="007400F1" w:rsidRPr="001B0B4D" w:rsidRDefault="007400F1" w:rsidP="007400F1">
      <w:pPr>
        <w:jc w:val="both"/>
        <w:rPr>
          <w:lang w:val="sr-Cyrl-CS"/>
        </w:rPr>
      </w:pPr>
      <w:r w:rsidRPr="006E6FC5">
        <w:rPr>
          <w:lang w:val="sr-Cyrl-CS"/>
        </w:rPr>
        <w:t xml:space="preserve">          </w:t>
      </w:r>
      <w:r>
        <w:rPr>
          <w:lang w:val="sr-Cyrl-RS"/>
        </w:rPr>
        <w:tab/>
      </w:r>
      <w:r w:rsidRPr="001B0B4D">
        <w:rPr>
          <w:lang w:val="sr-Cyrl-CS"/>
        </w:rPr>
        <w:t xml:space="preserve">Свака уговорна страна може отказати овај уговор и пре истека </w:t>
      </w:r>
      <w:r>
        <w:rPr>
          <w:lang w:val="sr-Cyrl-CS"/>
        </w:rPr>
        <w:t xml:space="preserve">уговореног </w:t>
      </w:r>
      <w:r w:rsidRPr="001B0B4D">
        <w:rPr>
          <w:lang w:val="sr-Cyrl-CS"/>
        </w:rPr>
        <w:t>рока, достављањем писаног обавештења другој страни.</w:t>
      </w:r>
    </w:p>
    <w:p w14:paraId="713120E9" w14:textId="77777777" w:rsidR="007400F1" w:rsidRPr="001B0B4D" w:rsidRDefault="007400F1" w:rsidP="007400F1">
      <w:pPr>
        <w:jc w:val="both"/>
        <w:rPr>
          <w:lang w:val="sr-Cyrl-RS"/>
        </w:rPr>
      </w:pPr>
      <w:r w:rsidRPr="001B0B4D">
        <w:rPr>
          <w:lang w:val="sr-Cyrl-CS"/>
        </w:rPr>
        <w:t xml:space="preserve">          </w:t>
      </w:r>
      <w:r w:rsidRPr="001B0B4D">
        <w:rPr>
          <w:lang w:val="sr-Cyrl-RS"/>
        </w:rPr>
        <w:tab/>
      </w:r>
      <w:r w:rsidRPr="001B0B4D">
        <w:rPr>
          <w:lang w:val="sr-Cyrl-CS"/>
        </w:rPr>
        <w:t xml:space="preserve">Уговор престаје да важи у року од </w:t>
      </w:r>
      <w:r w:rsidRPr="001B0B4D">
        <w:rPr>
          <w:lang w:val="sr-Cyrl-RS"/>
        </w:rPr>
        <w:t>30</w:t>
      </w:r>
      <w:r w:rsidRPr="001B0B4D">
        <w:rPr>
          <w:lang w:val="sr-Cyrl-CS"/>
        </w:rPr>
        <w:t xml:space="preserve"> дана од дана пријема писаног обавештења.</w:t>
      </w:r>
    </w:p>
    <w:p w14:paraId="04C884C8" w14:textId="77777777" w:rsidR="007400F1" w:rsidRDefault="007400F1" w:rsidP="007400F1">
      <w:pPr>
        <w:jc w:val="both"/>
        <w:rPr>
          <w:lang w:val="sr-Cyrl-RS"/>
        </w:rPr>
      </w:pPr>
      <w:r w:rsidRPr="001B0B4D">
        <w:rPr>
          <w:lang w:val="sr-Cyrl-RS"/>
        </w:rPr>
        <w:tab/>
      </w:r>
      <w:r w:rsidRPr="001B0B4D">
        <w:rPr>
          <w:lang w:val="ru-RU"/>
        </w:rPr>
        <w:t>Свака уговорна страна има право на раскид овог уговора у случају неиспуњења уговорних обавеза друге уговорне стране.</w:t>
      </w:r>
    </w:p>
    <w:p w14:paraId="1B9AA322" w14:textId="77777777" w:rsidR="00C55596" w:rsidRDefault="00C55596" w:rsidP="007400F1">
      <w:pPr>
        <w:rPr>
          <w:lang w:val="sr-Cyrl-RS"/>
        </w:rPr>
      </w:pPr>
    </w:p>
    <w:p w14:paraId="167104DA" w14:textId="77777777" w:rsidR="007A16A9" w:rsidRDefault="007A16A9" w:rsidP="007400F1">
      <w:pPr>
        <w:rPr>
          <w:lang w:val="sr-Cyrl-RS"/>
        </w:rPr>
      </w:pPr>
    </w:p>
    <w:p w14:paraId="08D3ED33" w14:textId="77777777" w:rsidR="007400F1" w:rsidRPr="001B0B4D" w:rsidRDefault="007400F1" w:rsidP="007400F1">
      <w:pPr>
        <w:jc w:val="center"/>
        <w:rPr>
          <w:lang w:val="sr-Cyrl-RS"/>
        </w:rPr>
      </w:pPr>
      <w:r w:rsidRPr="001B0B4D">
        <w:rPr>
          <w:b/>
          <w:bCs/>
          <w:lang w:val="ru-RU"/>
        </w:rPr>
        <w:t>Завршне одредбе</w:t>
      </w:r>
    </w:p>
    <w:p w14:paraId="453F7460" w14:textId="77777777" w:rsidR="007400F1" w:rsidRPr="001B0B4D" w:rsidRDefault="007400F1" w:rsidP="007400F1">
      <w:pPr>
        <w:jc w:val="center"/>
        <w:rPr>
          <w:b/>
          <w:lang w:val="sr-Cyrl-CS"/>
        </w:rPr>
      </w:pPr>
      <w:r>
        <w:rPr>
          <w:b/>
          <w:lang w:val="sr-Cyrl-CS"/>
        </w:rPr>
        <w:t xml:space="preserve">Члан </w:t>
      </w:r>
      <w:r w:rsidR="000B15DA">
        <w:rPr>
          <w:b/>
          <w:lang w:val="sr-Cyrl-RS"/>
        </w:rPr>
        <w:t>10</w:t>
      </w:r>
      <w:r w:rsidRPr="001B0B4D">
        <w:rPr>
          <w:b/>
          <w:lang w:val="sr-Cyrl-CS"/>
        </w:rPr>
        <w:t>.</w:t>
      </w:r>
    </w:p>
    <w:p w14:paraId="2E605F38" w14:textId="77777777" w:rsidR="007400F1" w:rsidRPr="001B0B4D" w:rsidRDefault="007400F1" w:rsidP="007400F1">
      <w:pPr>
        <w:jc w:val="center"/>
        <w:rPr>
          <w:lang w:val="sr-Cyrl-CS"/>
        </w:rPr>
      </w:pPr>
    </w:p>
    <w:p w14:paraId="4231A0BD" w14:textId="77777777" w:rsidR="007400F1" w:rsidRPr="001B0B4D" w:rsidRDefault="001D3477" w:rsidP="001D3477">
      <w:pPr>
        <w:tabs>
          <w:tab w:val="left" w:pos="720"/>
        </w:tabs>
        <w:jc w:val="both"/>
        <w:rPr>
          <w:lang w:val="ru-RU"/>
        </w:rPr>
      </w:pPr>
      <w:r>
        <w:rPr>
          <w:lang w:val="sr-Cyrl-RS"/>
        </w:rPr>
        <w:tab/>
      </w:r>
      <w:r w:rsidR="007400F1" w:rsidRPr="001B0B4D">
        <w:rPr>
          <w:lang w:val="ru-RU"/>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w:t>
      </w:r>
    </w:p>
    <w:p w14:paraId="04F051C0" w14:textId="77777777" w:rsidR="007400F1" w:rsidRPr="001B0B4D" w:rsidRDefault="001D3477" w:rsidP="001D3477">
      <w:pPr>
        <w:tabs>
          <w:tab w:val="left" w:pos="720"/>
        </w:tabs>
        <w:jc w:val="both"/>
        <w:rPr>
          <w:lang w:val="ru-RU"/>
        </w:rPr>
      </w:pPr>
      <w:r>
        <w:rPr>
          <w:lang w:val="sr-Cyrl-RS"/>
        </w:rPr>
        <w:tab/>
      </w:r>
      <w:r w:rsidR="007400F1" w:rsidRPr="001B0B4D">
        <w:rPr>
          <w:lang w:val="ru-RU"/>
        </w:rPr>
        <w:t>На све што није регулисано овим уговором примењиваће се одредбе Закона о облигационим односима.</w:t>
      </w:r>
    </w:p>
    <w:p w14:paraId="127CD31F" w14:textId="77777777" w:rsidR="007400F1" w:rsidRPr="001B0B4D" w:rsidRDefault="001D3477" w:rsidP="001D3477">
      <w:pPr>
        <w:tabs>
          <w:tab w:val="left" w:pos="720"/>
        </w:tabs>
        <w:jc w:val="both"/>
        <w:rPr>
          <w:lang w:val="ru-RU"/>
        </w:rPr>
      </w:pPr>
      <w:r>
        <w:rPr>
          <w:lang w:val="sr-Cyrl-RS"/>
        </w:rPr>
        <w:tab/>
      </w:r>
      <w:r w:rsidR="007400F1" w:rsidRPr="001B0B4D">
        <w:rPr>
          <w:lang w:val="ru-RU"/>
        </w:rPr>
        <w:t>На овај уговор ће се примењивати и исти ће бити тумачен искључиво према прописима Републике Србије.</w:t>
      </w:r>
    </w:p>
    <w:p w14:paraId="59BC11B8" w14:textId="77777777" w:rsidR="007400F1" w:rsidRPr="001B0B4D" w:rsidRDefault="001D3477" w:rsidP="001D3477">
      <w:pPr>
        <w:tabs>
          <w:tab w:val="left" w:pos="720"/>
        </w:tabs>
        <w:jc w:val="both"/>
        <w:rPr>
          <w:lang w:val="sr-Cyrl-CS"/>
        </w:rPr>
      </w:pPr>
      <w:r>
        <w:rPr>
          <w:lang w:val="sr-Cyrl-RS"/>
        </w:rPr>
        <w:tab/>
      </w:r>
      <w:r w:rsidR="007400F1" w:rsidRPr="001B0B4D">
        <w:rPr>
          <w:lang w:val="ru-RU"/>
        </w:rPr>
        <w:t xml:space="preserve">Уговорне стране ће све евентуалне међусобне спорове који произилазе или су у вези са овим уговором решавати </w:t>
      </w:r>
      <w:r w:rsidR="007400F1" w:rsidRPr="001B0B4D">
        <w:rPr>
          <w:lang w:val="sr-Cyrl-CS"/>
        </w:rPr>
        <w:t>споразумно</w:t>
      </w:r>
      <w:r w:rsidR="007400F1" w:rsidRPr="001B0B4D">
        <w:rPr>
          <w:lang w:val="sr-Cyrl-RS"/>
        </w:rPr>
        <w:t xml:space="preserve"> мирним путем</w:t>
      </w:r>
      <w:r w:rsidR="007400F1" w:rsidRPr="001B0B4D">
        <w:rPr>
          <w:lang w:val="sr-Cyrl-CS"/>
        </w:rPr>
        <w:t>.</w:t>
      </w:r>
    </w:p>
    <w:p w14:paraId="1F00A84C" w14:textId="77777777" w:rsidR="007400F1" w:rsidRPr="001B0B4D" w:rsidRDefault="001D3477" w:rsidP="00F770D5">
      <w:pPr>
        <w:tabs>
          <w:tab w:val="left" w:pos="720"/>
        </w:tabs>
        <w:jc w:val="both"/>
        <w:rPr>
          <w:lang w:val="sr-Cyrl-RS"/>
        </w:rPr>
      </w:pPr>
      <w:r>
        <w:rPr>
          <w:lang w:val="sr-Cyrl-RS"/>
        </w:rPr>
        <w:tab/>
      </w:r>
      <w:r w:rsidR="007400F1" w:rsidRPr="001B0B4D">
        <w:rPr>
          <w:lang w:val="ru-RU"/>
        </w:rPr>
        <w:t xml:space="preserve">Уколико споразумно – вансудско </w:t>
      </w:r>
      <w:r w:rsidR="007400F1" w:rsidRPr="001B0B4D">
        <w:rPr>
          <w:lang w:val="sr-Cyrl-RS"/>
        </w:rPr>
        <w:t xml:space="preserve">решење није могуће </w:t>
      </w:r>
      <w:r w:rsidR="007400F1" w:rsidRPr="001B0B4D">
        <w:rPr>
          <w:lang w:val="ru-RU"/>
        </w:rPr>
        <w:t>у</w:t>
      </w:r>
      <w:r w:rsidR="007400F1" w:rsidRPr="001B0B4D">
        <w:rPr>
          <w:lang w:val="sr-Cyrl-CS"/>
        </w:rPr>
        <w:t>говорне стране су сагласне</w:t>
      </w:r>
      <w:r w:rsidR="007400F1" w:rsidRPr="001B0B4D">
        <w:rPr>
          <w:lang w:val="sr-Cyrl-RS"/>
        </w:rPr>
        <w:t>, што својим потписима потврђују, да ће решавање спора поверити</w:t>
      </w:r>
      <w:r w:rsidR="007400F1" w:rsidRPr="001B0B4D">
        <w:rPr>
          <w:lang w:val="sr-Cyrl-CS"/>
        </w:rPr>
        <w:t xml:space="preserve"> Привредном суду у Београду.</w:t>
      </w:r>
    </w:p>
    <w:p w14:paraId="77452706" w14:textId="77777777" w:rsidR="004D0392" w:rsidRDefault="004D0392" w:rsidP="007400F1">
      <w:pPr>
        <w:jc w:val="center"/>
        <w:rPr>
          <w:b/>
          <w:lang w:val="sr-Cyrl-RS"/>
        </w:rPr>
      </w:pPr>
    </w:p>
    <w:p w14:paraId="32F712F5" w14:textId="77777777" w:rsidR="00FF60ED" w:rsidRDefault="00FF60ED" w:rsidP="007400F1">
      <w:pPr>
        <w:jc w:val="center"/>
        <w:rPr>
          <w:b/>
          <w:lang w:val="sr-Cyrl-RS"/>
        </w:rPr>
      </w:pPr>
    </w:p>
    <w:p w14:paraId="4B9F0B8F" w14:textId="77777777" w:rsidR="007400F1" w:rsidRPr="001B0B4D" w:rsidRDefault="007400F1" w:rsidP="007400F1">
      <w:pPr>
        <w:jc w:val="center"/>
        <w:rPr>
          <w:b/>
          <w:lang w:val="sr-Cyrl-CS"/>
        </w:rPr>
      </w:pPr>
      <w:r w:rsidRPr="001B0B4D">
        <w:rPr>
          <w:b/>
          <w:lang w:val="sr-Cyrl-CS"/>
        </w:rPr>
        <w:t xml:space="preserve">Члан </w:t>
      </w:r>
      <w:r w:rsidR="000B15DA">
        <w:rPr>
          <w:b/>
          <w:lang w:val="sr-Cyrl-CS"/>
        </w:rPr>
        <w:t>11</w:t>
      </w:r>
      <w:r w:rsidRPr="001B0B4D">
        <w:rPr>
          <w:b/>
          <w:lang w:val="sr-Cyrl-CS"/>
        </w:rPr>
        <w:t>.</w:t>
      </w:r>
    </w:p>
    <w:p w14:paraId="2F8B3C86" w14:textId="77777777" w:rsidR="007400F1" w:rsidRPr="001B0B4D" w:rsidRDefault="007400F1" w:rsidP="007400F1">
      <w:pPr>
        <w:jc w:val="center"/>
        <w:rPr>
          <w:lang w:val="sr-Cyrl-CS"/>
        </w:rPr>
      </w:pPr>
    </w:p>
    <w:p w14:paraId="0B9DB6C7" w14:textId="77777777" w:rsidR="007400F1" w:rsidRPr="001B0B4D" w:rsidRDefault="007400F1" w:rsidP="001D3477">
      <w:pPr>
        <w:tabs>
          <w:tab w:val="left" w:pos="720"/>
        </w:tabs>
        <w:jc w:val="both"/>
        <w:rPr>
          <w:lang w:val="ru-RU"/>
        </w:rPr>
      </w:pPr>
      <w:r w:rsidRPr="001B0B4D">
        <w:rPr>
          <w:lang w:val="sr-Cyrl-CS"/>
        </w:rPr>
        <w:tab/>
      </w:r>
      <w:r w:rsidRPr="001B0B4D">
        <w:rPr>
          <w:lang w:val="ru-RU"/>
        </w:rPr>
        <w:t>Уговорне стране сагласно изјављују да им је овај уговор прочитан и протумачен, те га без примедби потписују у знак своје слободно изражене воље.</w:t>
      </w:r>
    </w:p>
    <w:p w14:paraId="3C799875" w14:textId="77777777" w:rsidR="007400F1" w:rsidRPr="001B0B4D" w:rsidRDefault="001D3477" w:rsidP="00772B51">
      <w:pPr>
        <w:tabs>
          <w:tab w:val="left" w:pos="720"/>
        </w:tabs>
        <w:jc w:val="both"/>
        <w:rPr>
          <w:lang w:val="sr-Cyrl-CS"/>
        </w:rPr>
      </w:pPr>
      <w:r>
        <w:rPr>
          <w:lang w:val="sr-Cyrl-RS"/>
        </w:rPr>
        <w:tab/>
      </w:r>
      <w:r w:rsidR="007400F1" w:rsidRPr="001B0B4D">
        <w:rPr>
          <w:lang w:val="ru-RU"/>
        </w:rPr>
        <w:t>Овај уговор</w:t>
      </w:r>
      <w:r w:rsidR="007400F1" w:rsidRPr="001B0B4D">
        <w:rPr>
          <w:lang w:val="sr-Cyrl-CS"/>
        </w:rPr>
        <w:t xml:space="preserve"> ступа на снагу даном потписивања овлашћених представника уговорних страна</w:t>
      </w:r>
      <w:r w:rsidR="009E67E6">
        <w:rPr>
          <w:lang w:val="sr-Cyrl-RS"/>
        </w:rPr>
        <w:t xml:space="preserve"> и достављања средства финансијског обезбеђења и</w:t>
      </w:r>
      <w:r w:rsidR="00772B51">
        <w:rPr>
          <w:lang w:val="sr-Cyrl-RS"/>
        </w:rPr>
        <w:t>з члана 4.</w:t>
      </w:r>
      <w:r w:rsidR="009E67E6">
        <w:rPr>
          <w:lang w:val="sr-Cyrl-RS"/>
        </w:rPr>
        <w:t xml:space="preserve"> </w:t>
      </w:r>
      <w:r w:rsidR="009E67E6">
        <w:rPr>
          <w:lang w:val="ru-RU"/>
        </w:rPr>
        <w:t>овог уговора</w:t>
      </w:r>
      <w:r w:rsidR="007400F1" w:rsidRPr="001B0B4D">
        <w:rPr>
          <w:lang w:val="sr-Cyrl-CS"/>
        </w:rPr>
        <w:t xml:space="preserve">. </w:t>
      </w:r>
    </w:p>
    <w:p w14:paraId="1FDA81C5" w14:textId="77777777" w:rsidR="00B41448" w:rsidRPr="000B15DA" w:rsidRDefault="007400F1" w:rsidP="004D0392">
      <w:pPr>
        <w:rPr>
          <w:bCs/>
          <w:lang w:val="sr-Cyrl-RS"/>
        </w:rPr>
      </w:pPr>
      <w:r w:rsidRPr="001B0B4D">
        <w:rPr>
          <w:bCs/>
          <w:lang w:val="sr-Cyrl-RS"/>
        </w:rPr>
        <w:tab/>
      </w:r>
    </w:p>
    <w:p w14:paraId="1CB11E10" w14:textId="77777777" w:rsidR="00B41448" w:rsidRPr="00B41448" w:rsidRDefault="00B41448" w:rsidP="004D0392">
      <w:pPr>
        <w:rPr>
          <w:color w:val="FF0000"/>
        </w:rPr>
      </w:pPr>
    </w:p>
    <w:p w14:paraId="51DB07D4" w14:textId="77777777" w:rsidR="007400F1" w:rsidRPr="001B0B4D" w:rsidRDefault="007400F1" w:rsidP="005F1A4E">
      <w:pPr>
        <w:jc w:val="center"/>
        <w:rPr>
          <w:b/>
          <w:lang w:val="sr-Cyrl-CS"/>
        </w:rPr>
      </w:pPr>
      <w:r w:rsidRPr="001B0B4D">
        <w:rPr>
          <w:b/>
          <w:lang w:val="sr-Cyrl-CS"/>
        </w:rPr>
        <w:lastRenderedPageBreak/>
        <w:t xml:space="preserve">Члан </w:t>
      </w:r>
      <w:r w:rsidR="000B15DA">
        <w:rPr>
          <w:b/>
          <w:lang w:val="sr-Cyrl-CS"/>
        </w:rPr>
        <w:t>12</w:t>
      </w:r>
      <w:r w:rsidRPr="001B0B4D">
        <w:rPr>
          <w:b/>
          <w:lang w:val="sr-Cyrl-CS"/>
        </w:rPr>
        <w:t>.</w:t>
      </w:r>
    </w:p>
    <w:p w14:paraId="5AC83CCF" w14:textId="77777777" w:rsidR="007400F1" w:rsidRPr="001B0B4D" w:rsidRDefault="007400F1" w:rsidP="007400F1">
      <w:pPr>
        <w:jc w:val="center"/>
        <w:rPr>
          <w:lang w:val="sr-Cyrl-CS"/>
        </w:rPr>
      </w:pPr>
    </w:p>
    <w:p w14:paraId="4ED1C783" w14:textId="77777777" w:rsidR="007400F1" w:rsidRDefault="007400F1" w:rsidP="001D3477">
      <w:pPr>
        <w:tabs>
          <w:tab w:val="left" w:pos="720"/>
        </w:tabs>
        <w:jc w:val="both"/>
        <w:rPr>
          <w:lang w:val="sr-Cyrl-RS"/>
        </w:rPr>
      </w:pPr>
      <w:r w:rsidRPr="001B0B4D">
        <w:rPr>
          <w:lang w:val="sr-Cyrl-CS"/>
        </w:rPr>
        <w:tab/>
      </w:r>
      <w:r w:rsidRPr="001B0B4D">
        <w:rPr>
          <w:lang w:val="sr-Cyrl-RS"/>
        </w:rPr>
        <w:tab/>
      </w:r>
      <w:r w:rsidRPr="001B0B4D">
        <w:rPr>
          <w:lang w:val="sr-Cyrl-CS"/>
        </w:rPr>
        <w:t>Овај уговор сачињен је у шест истоветних примерака од којих свакој уговорној страни</w:t>
      </w:r>
      <w:r w:rsidRPr="001B0B4D">
        <w:rPr>
          <w:lang w:val="sr-Cyrl-RS"/>
        </w:rPr>
        <w:t xml:space="preserve"> </w:t>
      </w:r>
      <w:r w:rsidRPr="001B0B4D">
        <w:rPr>
          <w:lang w:val="sr-Cyrl-CS"/>
        </w:rPr>
        <w:t>припада по три примерка.</w:t>
      </w:r>
    </w:p>
    <w:p w14:paraId="60DFBF29" w14:textId="77777777" w:rsidR="00816B72" w:rsidRDefault="00816B72" w:rsidP="00816B72">
      <w:pPr>
        <w:rPr>
          <w:rFonts w:ascii="Arial" w:hAnsi="Arial" w:cs="Arial"/>
          <w:sz w:val="22"/>
          <w:szCs w:val="22"/>
          <w:lang w:val="ru-RU"/>
        </w:rPr>
      </w:pPr>
    </w:p>
    <w:p w14:paraId="02B5682E" w14:textId="77777777" w:rsidR="001D3477" w:rsidRDefault="001D3477" w:rsidP="001D3477">
      <w:pPr>
        <w:tabs>
          <w:tab w:val="left" w:pos="1524"/>
        </w:tabs>
        <w:rPr>
          <w:rFonts w:ascii="Arial" w:hAnsi="Arial" w:cs="Arial"/>
          <w:sz w:val="22"/>
          <w:szCs w:val="22"/>
          <w:lang w:val="ru-RU"/>
        </w:rPr>
      </w:pPr>
      <w:r>
        <w:rPr>
          <w:rFonts w:ascii="Arial" w:hAnsi="Arial" w:cs="Arial"/>
          <w:sz w:val="22"/>
          <w:szCs w:val="22"/>
          <w:lang w:val="ru-RU"/>
        </w:rPr>
        <w:tab/>
      </w:r>
    </w:p>
    <w:p w14:paraId="046A6FDA" w14:textId="77777777" w:rsidR="00FF60ED" w:rsidRDefault="00FF60ED" w:rsidP="001D3477">
      <w:pPr>
        <w:tabs>
          <w:tab w:val="left" w:pos="1524"/>
        </w:tabs>
        <w:rPr>
          <w:rFonts w:ascii="Arial" w:hAnsi="Arial" w:cs="Arial"/>
          <w:sz w:val="22"/>
          <w:szCs w:val="22"/>
          <w:lang w:val="ru-RU"/>
        </w:rPr>
      </w:pPr>
    </w:p>
    <w:p w14:paraId="0251A816" w14:textId="77777777" w:rsidR="00FF60ED" w:rsidRDefault="00FF60ED" w:rsidP="001D3477">
      <w:pPr>
        <w:tabs>
          <w:tab w:val="left" w:pos="1524"/>
        </w:tabs>
        <w:rPr>
          <w:rFonts w:ascii="Arial" w:hAnsi="Arial" w:cs="Arial"/>
          <w:sz w:val="22"/>
          <w:szCs w:val="22"/>
          <w:lang w:val="ru-RU"/>
        </w:rPr>
      </w:pPr>
    </w:p>
    <w:tbl>
      <w:tblPr>
        <w:tblW w:w="0" w:type="auto"/>
        <w:tblLook w:val="01E0" w:firstRow="1" w:lastRow="1" w:firstColumn="1" w:lastColumn="1" w:noHBand="0" w:noVBand="0"/>
      </w:tblPr>
      <w:tblGrid>
        <w:gridCol w:w="4269"/>
        <w:gridCol w:w="4371"/>
      </w:tblGrid>
      <w:tr w:rsidR="001D3477" w:rsidRPr="001B0B4D" w14:paraId="3FD84032" w14:textId="77777777">
        <w:tc>
          <w:tcPr>
            <w:tcW w:w="4428" w:type="dxa"/>
            <w:shd w:val="clear" w:color="auto" w:fill="auto"/>
          </w:tcPr>
          <w:p w14:paraId="11AA0CB5" w14:textId="77777777" w:rsidR="001D3477" w:rsidRPr="001B0B4D" w:rsidRDefault="001D3477" w:rsidP="00592EE7">
            <w:pPr>
              <w:jc w:val="center"/>
              <w:rPr>
                <w:b/>
                <w:lang w:val="sr-Cyrl-RS"/>
              </w:rPr>
            </w:pPr>
            <w:r w:rsidRPr="001B0B4D">
              <w:rPr>
                <w:b/>
                <w:lang w:val="sr-Cyrl-CS"/>
              </w:rPr>
              <w:t xml:space="preserve">за </w:t>
            </w:r>
            <w:r w:rsidR="005F1A4E">
              <w:rPr>
                <w:b/>
                <w:lang w:val="sr-Cyrl-CS"/>
              </w:rPr>
              <w:t>Пружаоца услуге</w:t>
            </w:r>
          </w:p>
        </w:tc>
        <w:tc>
          <w:tcPr>
            <w:tcW w:w="4428" w:type="dxa"/>
            <w:shd w:val="clear" w:color="auto" w:fill="auto"/>
          </w:tcPr>
          <w:p w14:paraId="43B6333B" w14:textId="77777777" w:rsidR="001D3477" w:rsidRPr="001B0B4D" w:rsidRDefault="001D3477" w:rsidP="00592EE7">
            <w:pPr>
              <w:jc w:val="center"/>
              <w:rPr>
                <w:b/>
                <w:lang w:val="sr-Cyrl-RS"/>
              </w:rPr>
            </w:pPr>
            <w:r w:rsidRPr="001B0B4D">
              <w:rPr>
                <w:b/>
                <w:lang w:val="sr-Cyrl-CS"/>
              </w:rPr>
              <w:t>за Наручиоца</w:t>
            </w:r>
          </w:p>
        </w:tc>
      </w:tr>
      <w:tr w:rsidR="001D3477" w:rsidRPr="001B0B4D" w14:paraId="0366C0E3" w14:textId="77777777">
        <w:tc>
          <w:tcPr>
            <w:tcW w:w="4428" w:type="dxa"/>
            <w:shd w:val="clear" w:color="auto" w:fill="auto"/>
          </w:tcPr>
          <w:p w14:paraId="6623A171" w14:textId="77777777" w:rsidR="001D3477" w:rsidRPr="001B0B4D" w:rsidRDefault="001D3477" w:rsidP="00592EE7">
            <w:pPr>
              <w:jc w:val="center"/>
              <w:rPr>
                <w:b/>
                <w:lang w:val="sr-Cyrl-RS"/>
              </w:rPr>
            </w:pPr>
          </w:p>
        </w:tc>
        <w:tc>
          <w:tcPr>
            <w:tcW w:w="4428" w:type="dxa"/>
            <w:shd w:val="clear" w:color="auto" w:fill="auto"/>
          </w:tcPr>
          <w:p w14:paraId="7FF55FBD" w14:textId="77777777" w:rsidR="001D3477" w:rsidRPr="001B0B4D" w:rsidRDefault="001D3477" w:rsidP="00592EE7">
            <w:pPr>
              <w:jc w:val="center"/>
              <w:rPr>
                <w:b/>
                <w:lang w:val="sr-Cyrl-RS"/>
              </w:rPr>
            </w:pPr>
          </w:p>
        </w:tc>
      </w:tr>
      <w:tr w:rsidR="001D3477" w:rsidRPr="001B0B4D" w14:paraId="3239C209" w14:textId="77777777">
        <w:tc>
          <w:tcPr>
            <w:tcW w:w="4428" w:type="dxa"/>
            <w:shd w:val="clear" w:color="auto" w:fill="auto"/>
          </w:tcPr>
          <w:p w14:paraId="1802753F" w14:textId="77777777" w:rsidR="001D3477" w:rsidRPr="001B0B4D" w:rsidRDefault="001D3477" w:rsidP="00592EE7">
            <w:pPr>
              <w:tabs>
                <w:tab w:val="left" w:pos="2844"/>
              </w:tabs>
              <w:jc w:val="center"/>
              <w:rPr>
                <w:b/>
                <w:lang w:val="sr-Cyrl-RS"/>
              </w:rPr>
            </w:pPr>
            <w:r w:rsidRPr="001B0B4D">
              <w:rPr>
                <w:b/>
                <w:lang w:val="sr-Cyrl-RS"/>
              </w:rPr>
              <w:t>________________________________</w:t>
            </w:r>
          </w:p>
        </w:tc>
        <w:tc>
          <w:tcPr>
            <w:tcW w:w="4428" w:type="dxa"/>
            <w:shd w:val="clear" w:color="auto" w:fill="auto"/>
          </w:tcPr>
          <w:p w14:paraId="3158AEE1" w14:textId="77777777" w:rsidR="001D3477" w:rsidRPr="001B0B4D" w:rsidRDefault="001D3477" w:rsidP="00592EE7">
            <w:pPr>
              <w:jc w:val="center"/>
              <w:rPr>
                <w:b/>
                <w:lang w:val="sr-Cyrl-RS"/>
              </w:rPr>
            </w:pPr>
            <w:r w:rsidRPr="001B0B4D">
              <w:rPr>
                <w:b/>
                <w:lang w:val="sr-Cyrl-RS"/>
              </w:rPr>
              <w:t>__________________________________</w:t>
            </w:r>
          </w:p>
        </w:tc>
      </w:tr>
      <w:tr w:rsidR="001D3477" w:rsidRPr="001B0B4D" w14:paraId="7026928F" w14:textId="77777777">
        <w:tc>
          <w:tcPr>
            <w:tcW w:w="4428" w:type="dxa"/>
            <w:shd w:val="clear" w:color="auto" w:fill="auto"/>
          </w:tcPr>
          <w:p w14:paraId="6CD59401" w14:textId="77777777" w:rsidR="001D3477" w:rsidRPr="001B0B4D" w:rsidRDefault="001D3477" w:rsidP="00592EE7">
            <w:pPr>
              <w:tabs>
                <w:tab w:val="left" w:pos="2592"/>
              </w:tabs>
              <w:jc w:val="center"/>
              <w:rPr>
                <w:b/>
                <w:lang w:val="sr-Cyrl-RS"/>
              </w:rPr>
            </w:pPr>
            <w:r>
              <w:rPr>
                <w:b/>
                <w:lang w:val="sr-Cyrl-RS"/>
              </w:rPr>
              <w:t>____________________</w:t>
            </w:r>
            <w:r w:rsidRPr="001B0B4D">
              <w:rPr>
                <w:b/>
                <w:lang w:val="sr-Cyrl-RS"/>
              </w:rPr>
              <w:t>, директор</w:t>
            </w:r>
          </w:p>
        </w:tc>
        <w:tc>
          <w:tcPr>
            <w:tcW w:w="4428" w:type="dxa"/>
            <w:shd w:val="clear" w:color="auto" w:fill="auto"/>
          </w:tcPr>
          <w:p w14:paraId="589BE82B" w14:textId="77777777" w:rsidR="001D3477" w:rsidRPr="001B0B4D" w:rsidRDefault="00F104B5" w:rsidP="00592EE7">
            <w:pPr>
              <w:jc w:val="center"/>
              <w:rPr>
                <w:b/>
                <w:lang w:val="ru-RU"/>
              </w:rPr>
            </w:pPr>
            <w:r>
              <w:rPr>
                <w:b/>
                <w:lang w:val="ru-RU"/>
              </w:rPr>
              <w:t>Загорка Доловац</w:t>
            </w:r>
            <w:r w:rsidR="001D3477" w:rsidRPr="001B0B4D">
              <w:rPr>
                <w:b/>
                <w:lang w:val="ru-RU"/>
              </w:rPr>
              <w:t xml:space="preserve">, </w:t>
            </w:r>
            <w:r w:rsidR="00C55596">
              <w:rPr>
                <w:b/>
                <w:lang w:val="ru-RU"/>
              </w:rPr>
              <w:t>председник</w:t>
            </w:r>
          </w:p>
        </w:tc>
      </w:tr>
    </w:tbl>
    <w:p w14:paraId="12D16918" w14:textId="77777777" w:rsidR="00816B72" w:rsidRDefault="00816B72" w:rsidP="001D3477">
      <w:pPr>
        <w:tabs>
          <w:tab w:val="left" w:pos="1524"/>
        </w:tabs>
        <w:rPr>
          <w:rFonts w:ascii="Arial" w:hAnsi="Arial" w:cs="Arial"/>
          <w:sz w:val="22"/>
          <w:szCs w:val="22"/>
          <w:lang w:val="ru-RU"/>
        </w:rPr>
      </w:pPr>
    </w:p>
    <w:p w14:paraId="06B97BFD" w14:textId="77777777" w:rsidR="005D045D" w:rsidRPr="00816B72" w:rsidRDefault="005D045D" w:rsidP="00816B72">
      <w:pPr>
        <w:rPr>
          <w:lang w:val="ru-RU"/>
        </w:rPr>
      </w:pPr>
    </w:p>
    <w:p w14:paraId="14D64A37" w14:textId="77777777" w:rsidR="005A4618" w:rsidRPr="005A4618" w:rsidRDefault="005A4618" w:rsidP="005A4618">
      <w:pPr>
        <w:jc w:val="both"/>
        <w:rPr>
          <w:lang w:val="ru-RU"/>
        </w:rPr>
      </w:pPr>
      <w:r w:rsidRPr="005A4618">
        <w:rPr>
          <w:b/>
          <w:bCs/>
          <w:lang w:val="sr-Cyrl-RS"/>
        </w:rPr>
        <w:tab/>
      </w:r>
      <w:r w:rsidRPr="005A4618">
        <w:rPr>
          <w:b/>
          <w:bCs/>
          <w:lang w:val="sr-Cyrl-CS"/>
        </w:rPr>
        <w:t>Напомена</w:t>
      </w:r>
      <w:r w:rsidRPr="005A4618">
        <w:rPr>
          <w:lang w:val="sr-Cyrl-CS"/>
        </w:rPr>
        <w:t>:</w:t>
      </w:r>
      <w:r w:rsidRPr="005A4618">
        <w:rPr>
          <w:lang w:val="sr-Cyrl-RS"/>
        </w:rPr>
        <w:t xml:space="preserve"> </w:t>
      </w:r>
      <w:r w:rsidRPr="005A4618">
        <w:rPr>
          <w:lang w:val="sr-Cyrl-CS"/>
        </w:rPr>
        <w:t>Модел уговора понуђач мора да попуни, печатом овери и потпише, чиме потврђује да је сагласан са</w:t>
      </w:r>
      <w:r w:rsidRPr="005A4618">
        <w:rPr>
          <w:lang w:val="sr-Cyrl-RS"/>
        </w:rPr>
        <w:t xml:space="preserve"> </w:t>
      </w:r>
      <w:r w:rsidRPr="005A4618">
        <w:rPr>
          <w:lang w:val="ru-RU"/>
        </w:rPr>
        <w:t xml:space="preserve">њиховом </w:t>
      </w:r>
      <w:r w:rsidRPr="005A4618">
        <w:rPr>
          <w:lang w:val="sr-Cyrl-CS"/>
        </w:rPr>
        <w:t>садржином</w:t>
      </w:r>
      <w:r w:rsidRPr="005A4618">
        <w:rPr>
          <w:lang w:val="ru-RU"/>
        </w:rPr>
        <w:t>.</w:t>
      </w:r>
    </w:p>
    <w:p w14:paraId="7BE9E762" w14:textId="77777777" w:rsidR="005A4618" w:rsidRPr="005A4618" w:rsidRDefault="005A4618" w:rsidP="005A4618">
      <w:pPr>
        <w:jc w:val="both"/>
        <w:rPr>
          <w:lang w:val="sr-Cyrl-RS"/>
        </w:rPr>
      </w:pPr>
      <w:r w:rsidRPr="005A4618">
        <w:rPr>
          <w:lang w:val="ru-RU"/>
        </w:rPr>
        <w:tab/>
        <w:t xml:space="preserve">Уколико понуду подноси група понуђача као заједничку понуду, Модел уговора треба да </w:t>
      </w:r>
      <w:r>
        <w:rPr>
          <w:lang w:val="ru-RU"/>
        </w:rPr>
        <w:t xml:space="preserve">попуни, </w:t>
      </w:r>
      <w:r w:rsidRPr="005A4618">
        <w:rPr>
          <w:lang w:val="ru-RU"/>
        </w:rPr>
        <w:t>печатом овер</w:t>
      </w:r>
      <w:r>
        <w:rPr>
          <w:lang w:val="ru-RU"/>
        </w:rPr>
        <w:t>и и потпише</w:t>
      </w:r>
      <w:r w:rsidRPr="005A4618">
        <w:rPr>
          <w:lang w:val="ru-RU"/>
        </w:rPr>
        <w:t xml:space="preserve"> </w:t>
      </w:r>
      <w:r>
        <w:rPr>
          <w:lang w:val="ru-RU"/>
        </w:rPr>
        <w:t>овлашћени члан групе понуђача</w:t>
      </w:r>
      <w:r w:rsidRPr="005A4618">
        <w:rPr>
          <w:lang w:val="ru-RU"/>
        </w:rPr>
        <w:t>.</w:t>
      </w:r>
      <w:r w:rsidRPr="005A4618">
        <w:rPr>
          <w:lang w:val="sr-Latn-RS"/>
        </w:rPr>
        <w:t xml:space="preserve"> </w:t>
      </w:r>
    </w:p>
    <w:p w14:paraId="575E9EC6" w14:textId="77777777" w:rsidR="00CD5AF1" w:rsidRPr="005A4618" w:rsidRDefault="00CD5AF1" w:rsidP="005A4618">
      <w:pPr>
        <w:jc w:val="both"/>
        <w:rPr>
          <w:lang w:val="sr-Latn-RS"/>
        </w:rPr>
      </w:pPr>
    </w:p>
    <w:sectPr w:rsidR="00CD5AF1" w:rsidRPr="005A4618" w:rsidSect="000C2063">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B8A8" w14:textId="77777777" w:rsidR="00CD3167" w:rsidRDefault="00CD3167">
      <w:r>
        <w:separator/>
      </w:r>
    </w:p>
  </w:endnote>
  <w:endnote w:type="continuationSeparator" w:id="0">
    <w:p w14:paraId="3BC03AED" w14:textId="77777777" w:rsidR="00CD3167" w:rsidRDefault="00CD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Time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E0AA" w14:textId="77777777" w:rsidR="00E11408" w:rsidRDefault="00E11408" w:rsidP="009C5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49806" w14:textId="77777777" w:rsidR="00E11408" w:rsidRDefault="00E11408" w:rsidP="000A1D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4D3D" w14:textId="77777777" w:rsidR="00E11408" w:rsidRDefault="00E11408" w:rsidP="00E97164">
    <w:pPr>
      <w:pStyle w:val="Footer"/>
      <w:ind w:right="360"/>
      <w:jc w:val="center"/>
    </w:pPr>
    <w:r>
      <w:rPr>
        <w:rStyle w:val="PageNumber"/>
        <w:lang w:val="sr-Cyrl-CS"/>
      </w:rPr>
      <w:t xml:space="preserve">страница </w:t>
    </w:r>
    <w:r w:rsidRPr="00C3009B">
      <w:rPr>
        <w:rStyle w:val="PageNumber"/>
      </w:rPr>
      <w:fldChar w:fldCharType="begin"/>
    </w:r>
    <w:r w:rsidRPr="00C3009B">
      <w:rPr>
        <w:rStyle w:val="PageNumber"/>
      </w:rPr>
      <w:instrText xml:space="preserve"> PAGE </w:instrText>
    </w:r>
    <w:r>
      <w:rPr>
        <w:rStyle w:val="PageNumber"/>
      </w:rPr>
      <w:fldChar w:fldCharType="separate"/>
    </w:r>
    <w:r w:rsidR="00FB13F6">
      <w:rPr>
        <w:rStyle w:val="PageNumber"/>
        <w:noProof/>
      </w:rPr>
      <w:t>10</w:t>
    </w:r>
    <w:r w:rsidRPr="00C3009B">
      <w:rPr>
        <w:rStyle w:val="PageNumber"/>
      </w:rPr>
      <w:fldChar w:fldCharType="end"/>
    </w:r>
    <w:r w:rsidRPr="00C3009B">
      <w:rPr>
        <w:rStyle w:val="PageNumber"/>
      </w:rPr>
      <w:t xml:space="preserve"> </w:t>
    </w:r>
    <w:r>
      <w:rPr>
        <w:rStyle w:val="PageNumber"/>
        <w:lang w:val="sr-Cyrl-CS"/>
      </w:rPr>
      <w:t>од</w:t>
    </w:r>
    <w:r w:rsidRPr="00C3009B">
      <w:rPr>
        <w:rStyle w:val="PageNumber"/>
      </w:rPr>
      <w:t xml:space="preserve"> </w:t>
    </w:r>
    <w:r w:rsidRPr="00C3009B">
      <w:rPr>
        <w:rStyle w:val="PageNumber"/>
      </w:rPr>
      <w:fldChar w:fldCharType="begin"/>
    </w:r>
    <w:r w:rsidRPr="00C3009B">
      <w:rPr>
        <w:rStyle w:val="PageNumber"/>
      </w:rPr>
      <w:instrText xml:space="preserve"> NUMPAGES </w:instrText>
    </w:r>
    <w:r>
      <w:rPr>
        <w:rStyle w:val="PageNumber"/>
      </w:rPr>
      <w:fldChar w:fldCharType="separate"/>
    </w:r>
    <w:r w:rsidR="00FB13F6">
      <w:rPr>
        <w:rStyle w:val="PageNumber"/>
        <w:noProof/>
      </w:rPr>
      <w:t>23</w:t>
    </w:r>
    <w:r w:rsidRPr="00C300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50BFA" w14:textId="77777777" w:rsidR="00CD3167" w:rsidRDefault="00CD3167">
      <w:r>
        <w:separator/>
      </w:r>
    </w:p>
  </w:footnote>
  <w:footnote w:type="continuationSeparator" w:id="0">
    <w:p w14:paraId="70365CE8" w14:textId="77777777" w:rsidR="00CD3167" w:rsidRDefault="00CD3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4C78"/>
    <w:multiLevelType w:val="hybridMultilevel"/>
    <w:tmpl w:val="8566310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F0485"/>
    <w:multiLevelType w:val="multilevel"/>
    <w:tmpl w:val="1AFE0A3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6A9117B"/>
    <w:multiLevelType w:val="multilevel"/>
    <w:tmpl w:val="7DCEC77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AE90DDA"/>
    <w:multiLevelType w:val="hybridMultilevel"/>
    <w:tmpl w:val="CECABE32"/>
    <w:lvl w:ilvl="0" w:tplc="E5188F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05BC8"/>
    <w:multiLevelType w:val="hybridMultilevel"/>
    <w:tmpl w:val="30B4BC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938DA"/>
    <w:multiLevelType w:val="multilevel"/>
    <w:tmpl w:val="E182B3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lang w:val="sr-Cyrl-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E877E7A"/>
    <w:multiLevelType w:val="hybridMultilevel"/>
    <w:tmpl w:val="C4FA5FF0"/>
    <w:lvl w:ilvl="0" w:tplc="9D8C7486">
      <w:start w:val="3"/>
      <w:numFmt w:val="bullet"/>
      <w:lvlText w:val="-"/>
      <w:lvlJc w:val="left"/>
      <w:pPr>
        <w:tabs>
          <w:tab w:val="num" w:pos="1569"/>
        </w:tabs>
        <w:ind w:left="1569" w:hanging="360"/>
      </w:pPr>
      <w:rPr>
        <w:rFonts w:ascii="Times New Roman" w:eastAsia="Times New Roman" w:hAnsi="Times New Roman" w:cs="Times New Roman" w:hint="default"/>
      </w:rPr>
    </w:lvl>
    <w:lvl w:ilvl="1" w:tplc="08090003" w:tentative="1">
      <w:start w:val="1"/>
      <w:numFmt w:val="bullet"/>
      <w:lvlText w:val="o"/>
      <w:lvlJc w:val="left"/>
      <w:pPr>
        <w:tabs>
          <w:tab w:val="num" w:pos="2085"/>
        </w:tabs>
        <w:ind w:left="2085" w:hanging="360"/>
      </w:pPr>
      <w:rPr>
        <w:rFonts w:ascii="Courier New" w:hAnsi="Courier New" w:cs="Courier New" w:hint="default"/>
      </w:rPr>
    </w:lvl>
    <w:lvl w:ilvl="2" w:tplc="08090005" w:tentative="1">
      <w:start w:val="1"/>
      <w:numFmt w:val="bullet"/>
      <w:lvlText w:val=""/>
      <w:lvlJc w:val="left"/>
      <w:pPr>
        <w:tabs>
          <w:tab w:val="num" w:pos="2805"/>
        </w:tabs>
        <w:ind w:left="2805" w:hanging="360"/>
      </w:pPr>
      <w:rPr>
        <w:rFonts w:ascii="Wingdings" w:hAnsi="Wingdings" w:hint="default"/>
      </w:rPr>
    </w:lvl>
    <w:lvl w:ilvl="3" w:tplc="08090001" w:tentative="1">
      <w:start w:val="1"/>
      <w:numFmt w:val="bullet"/>
      <w:lvlText w:val=""/>
      <w:lvlJc w:val="left"/>
      <w:pPr>
        <w:tabs>
          <w:tab w:val="num" w:pos="3525"/>
        </w:tabs>
        <w:ind w:left="3525" w:hanging="360"/>
      </w:pPr>
      <w:rPr>
        <w:rFonts w:ascii="Symbol" w:hAnsi="Symbol" w:hint="default"/>
      </w:rPr>
    </w:lvl>
    <w:lvl w:ilvl="4" w:tplc="08090003" w:tentative="1">
      <w:start w:val="1"/>
      <w:numFmt w:val="bullet"/>
      <w:lvlText w:val="o"/>
      <w:lvlJc w:val="left"/>
      <w:pPr>
        <w:tabs>
          <w:tab w:val="num" w:pos="4245"/>
        </w:tabs>
        <w:ind w:left="4245" w:hanging="360"/>
      </w:pPr>
      <w:rPr>
        <w:rFonts w:ascii="Courier New" w:hAnsi="Courier New" w:cs="Courier New" w:hint="default"/>
      </w:rPr>
    </w:lvl>
    <w:lvl w:ilvl="5" w:tplc="08090005" w:tentative="1">
      <w:start w:val="1"/>
      <w:numFmt w:val="bullet"/>
      <w:lvlText w:val=""/>
      <w:lvlJc w:val="left"/>
      <w:pPr>
        <w:tabs>
          <w:tab w:val="num" w:pos="4965"/>
        </w:tabs>
        <w:ind w:left="4965" w:hanging="360"/>
      </w:pPr>
      <w:rPr>
        <w:rFonts w:ascii="Wingdings" w:hAnsi="Wingdings" w:hint="default"/>
      </w:rPr>
    </w:lvl>
    <w:lvl w:ilvl="6" w:tplc="08090001" w:tentative="1">
      <w:start w:val="1"/>
      <w:numFmt w:val="bullet"/>
      <w:lvlText w:val=""/>
      <w:lvlJc w:val="left"/>
      <w:pPr>
        <w:tabs>
          <w:tab w:val="num" w:pos="5685"/>
        </w:tabs>
        <w:ind w:left="5685" w:hanging="360"/>
      </w:pPr>
      <w:rPr>
        <w:rFonts w:ascii="Symbol" w:hAnsi="Symbol" w:hint="default"/>
      </w:rPr>
    </w:lvl>
    <w:lvl w:ilvl="7" w:tplc="08090003" w:tentative="1">
      <w:start w:val="1"/>
      <w:numFmt w:val="bullet"/>
      <w:lvlText w:val="o"/>
      <w:lvlJc w:val="left"/>
      <w:pPr>
        <w:tabs>
          <w:tab w:val="num" w:pos="6405"/>
        </w:tabs>
        <w:ind w:left="6405" w:hanging="360"/>
      </w:pPr>
      <w:rPr>
        <w:rFonts w:ascii="Courier New" w:hAnsi="Courier New" w:cs="Courier New" w:hint="default"/>
      </w:rPr>
    </w:lvl>
    <w:lvl w:ilvl="8" w:tplc="08090005" w:tentative="1">
      <w:start w:val="1"/>
      <w:numFmt w:val="bullet"/>
      <w:lvlText w:val=""/>
      <w:lvlJc w:val="left"/>
      <w:pPr>
        <w:tabs>
          <w:tab w:val="num" w:pos="7125"/>
        </w:tabs>
        <w:ind w:left="7125" w:hanging="360"/>
      </w:pPr>
      <w:rPr>
        <w:rFonts w:ascii="Wingdings" w:hAnsi="Wingdings" w:hint="default"/>
      </w:rPr>
    </w:lvl>
  </w:abstractNum>
  <w:abstractNum w:abstractNumId="7" w15:restartNumberingAfterBreak="0">
    <w:nsid w:val="799E78D6"/>
    <w:multiLevelType w:val="multilevel"/>
    <w:tmpl w:val="F9EA27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20"/>
    <w:rsid w:val="000022F9"/>
    <w:rsid w:val="0000256D"/>
    <w:rsid w:val="00003735"/>
    <w:rsid w:val="00004A17"/>
    <w:rsid w:val="00004B1E"/>
    <w:rsid w:val="0000504F"/>
    <w:rsid w:val="00010FCA"/>
    <w:rsid w:val="0001286D"/>
    <w:rsid w:val="0001452D"/>
    <w:rsid w:val="00021617"/>
    <w:rsid w:val="0002177D"/>
    <w:rsid w:val="00022AB9"/>
    <w:rsid w:val="0002436D"/>
    <w:rsid w:val="0002448E"/>
    <w:rsid w:val="000268F3"/>
    <w:rsid w:val="00027F10"/>
    <w:rsid w:val="00030110"/>
    <w:rsid w:val="0003098E"/>
    <w:rsid w:val="000316BA"/>
    <w:rsid w:val="00034692"/>
    <w:rsid w:val="00035007"/>
    <w:rsid w:val="00035D5E"/>
    <w:rsid w:val="00036F73"/>
    <w:rsid w:val="00042B6C"/>
    <w:rsid w:val="000441AD"/>
    <w:rsid w:val="00051827"/>
    <w:rsid w:val="00054AA5"/>
    <w:rsid w:val="00056C52"/>
    <w:rsid w:val="00060D81"/>
    <w:rsid w:val="00060E0F"/>
    <w:rsid w:val="0006177A"/>
    <w:rsid w:val="00062157"/>
    <w:rsid w:val="00062930"/>
    <w:rsid w:val="0006626D"/>
    <w:rsid w:val="00067C71"/>
    <w:rsid w:val="00070D06"/>
    <w:rsid w:val="00073D9B"/>
    <w:rsid w:val="00076045"/>
    <w:rsid w:val="00077C0F"/>
    <w:rsid w:val="00077D17"/>
    <w:rsid w:val="000818EE"/>
    <w:rsid w:val="000830F6"/>
    <w:rsid w:val="000841F5"/>
    <w:rsid w:val="000929F1"/>
    <w:rsid w:val="00093522"/>
    <w:rsid w:val="00094F7D"/>
    <w:rsid w:val="00095A5F"/>
    <w:rsid w:val="000A0167"/>
    <w:rsid w:val="000A043E"/>
    <w:rsid w:val="000A1D0D"/>
    <w:rsid w:val="000A2A57"/>
    <w:rsid w:val="000A3CCF"/>
    <w:rsid w:val="000A40EE"/>
    <w:rsid w:val="000A41C0"/>
    <w:rsid w:val="000A59EB"/>
    <w:rsid w:val="000A5B8C"/>
    <w:rsid w:val="000A7808"/>
    <w:rsid w:val="000B15DA"/>
    <w:rsid w:val="000B298B"/>
    <w:rsid w:val="000B7CE6"/>
    <w:rsid w:val="000C2063"/>
    <w:rsid w:val="000C5B85"/>
    <w:rsid w:val="000C6782"/>
    <w:rsid w:val="000C72B4"/>
    <w:rsid w:val="000D0C47"/>
    <w:rsid w:val="000D30B0"/>
    <w:rsid w:val="000D747B"/>
    <w:rsid w:val="000E0216"/>
    <w:rsid w:val="000E0BD4"/>
    <w:rsid w:val="000E0CD6"/>
    <w:rsid w:val="000E0D7C"/>
    <w:rsid w:val="000E3B34"/>
    <w:rsid w:val="000E55D5"/>
    <w:rsid w:val="000E55F3"/>
    <w:rsid w:val="000E61DF"/>
    <w:rsid w:val="000F0F34"/>
    <w:rsid w:val="000F5106"/>
    <w:rsid w:val="000F5F34"/>
    <w:rsid w:val="00100199"/>
    <w:rsid w:val="00102CCE"/>
    <w:rsid w:val="001058A8"/>
    <w:rsid w:val="00105B5E"/>
    <w:rsid w:val="0011005A"/>
    <w:rsid w:val="00111EC4"/>
    <w:rsid w:val="00113A73"/>
    <w:rsid w:val="001156DC"/>
    <w:rsid w:val="001157C5"/>
    <w:rsid w:val="00115C1E"/>
    <w:rsid w:val="001211DC"/>
    <w:rsid w:val="00122120"/>
    <w:rsid w:val="001226FD"/>
    <w:rsid w:val="00125867"/>
    <w:rsid w:val="00127B23"/>
    <w:rsid w:val="00127C39"/>
    <w:rsid w:val="00130C01"/>
    <w:rsid w:val="00131669"/>
    <w:rsid w:val="00136C8C"/>
    <w:rsid w:val="00140050"/>
    <w:rsid w:val="00140B38"/>
    <w:rsid w:val="00140DB4"/>
    <w:rsid w:val="001416C1"/>
    <w:rsid w:val="00142C0A"/>
    <w:rsid w:val="0014451D"/>
    <w:rsid w:val="00146531"/>
    <w:rsid w:val="00146A8B"/>
    <w:rsid w:val="0014734E"/>
    <w:rsid w:val="001500FD"/>
    <w:rsid w:val="0015160E"/>
    <w:rsid w:val="0015181A"/>
    <w:rsid w:val="00151B7D"/>
    <w:rsid w:val="00151C29"/>
    <w:rsid w:val="00153D97"/>
    <w:rsid w:val="0016250F"/>
    <w:rsid w:val="001671D9"/>
    <w:rsid w:val="00170640"/>
    <w:rsid w:val="00170FC5"/>
    <w:rsid w:val="00172B41"/>
    <w:rsid w:val="0017318D"/>
    <w:rsid w:val="0017337A"/>
    <w:rsid w:val="001745CF"/>
    <w:rsid w:val="00175499"/>
    <w:rsid w:val="001778C2"/>
    <w:rsid w:val="00180B76"/>
    <w:rsid w:val="00182EF3"/>
    <w:rsid w:val="00183722"/>
    <w:rsid w:val="001840D0"/>
    <w:rsid w:val="00185F96"/>
    <w:rsid w:val="00190FF9"/>
    <w:rsid w:val="00194E9B"/>
    <w:rsid w:val="001952C3"/>
    <w:rsid w:val="00197C5B"/>
    <w:rsid w:val="001A2421"/>
    <w:rsid w:val="001A24CB"/>
    <w:rsid w:val="001A2A61"/>
    <w:rsid w:val="001A2CE1"/>
    <w:rsid w:val="001A314D"/>
    <w:rsid w:val="001A3EBD"/>
    <w:rsid w:val="001A58DC"/>
    <w:rsid w:val="001A60CE"/>
    <w:rsid w:val="001A700D"/>
    <w:rsid w:val="001B1596"/>
    <w:rsid w:val="001B1BC4"/>
    <w:rsid w:val="001B32F0"/>
    <w:rsid w:val="001B39E6"/>
    <w:rsid w:val="001B3D56"/>
    <w:rsid w:val="001B5769"/>
    <w:rsid w:val="001B5A85"/>
    <w:rsid w:val="001B79F2"/>
    <w:rsid w:val="001C336E"/>
    <w:rsid w:val="001C38C5"/>
    <w:rsid w:val="001C5D96"/>
    <w:rsid w:val="001C75D6"/>
    <w:rsid w:val="001C7F32"/>
    <w:rsid w:val="001D0C7C"/>
    <w:rsid w:val="001D2325"/>
    <w:rsid w:val="001D292C"/>
    <w:rsid w:val="001D2C86"/>
    <w:rsid w:val="001D3477"/>
    <w:rsid w:val="001D7A84"/>
    <w:rsid w:val="001E1F15"/>
    <w:rsid w:val="001E3B1D"/>
    <w:rsid w:val="001E4A76"/>
    <w:rsid w:val="001E6337"/>
    <w:rsid w:val="001E6A78"/>
    <w:rsid w:val="001F1D19"/>
    <w:rsid w:val="001F2634"/>
    <w:rsid w:val="001F52A7"/>
    <w:rsid w:val="001F58BF"/>
    <w:rsid w:val="001F7D90"/>
    <w:rsid w:val="0020043B"/>
    <w:rsid w:val="0020089F"/>
    <w:rsid w:val="002013FA"/>
    <w:rsid w:val="002032B6"/>
    <w:rsid w:val="00203423"/>
    <w:rsid w:val="0020598E"/>
    <w:rsid w:val="00206F1C"/>
    <w:rsid w:val="0020753A"/>
    <w:rsid w:val="002107FF"/>
    <w:rsid w:val="0021123E"/>
    <w:rsid w:val="00213E9D"/>
    <w:rsid w:val="00214345"/>
    <w:rsid w:val="002144AE"/>
    <w:rsid w:val="002151C3"/>
    <w:rsid w:val="00215789"/>
    <w:rsid w:val="00215962"/>
    <w:rsid w:val="00222241"/>
    <w:rsid w:val="00222BD7"/>
    <w:rsid w:val="002264F1"/>
    <w:rsid w:val="00226810"/>
    <w:rsid w:val="00226933"/>
    <w:rsid w:val="00232024"/>
    <w:rsid w:val="00234A92"/>
    <w:rsid w:val="002367B6"/>
    <w:rsid w:val="002370D1"/>
    <w:rsid w:val="00237135"/>
    <w:rsid w:val="00240438"/>
    <w:rsid w:val="002458E2"/>
    <w:rsid w:val="00245CA7"/>
    <w:rsid w:val="00245F19"/>
    <w:rsid w:val="00246C53"/>
    <w:rsid w:val="00251D66"/>
    <w:rsid w:val="0026093E"/>
    <w:rsid w:val="00262593"/>
    <w:rsid w:val="002637C0"/>
    <w:rsid w:val="002654A7"/>
    <w:rsid w:val="0026755D"/>
    <w:rsid w:val="0027049B"/>
    <w:rsid w:val="00270593"/>
    <w:rsid w:val="00273446"/>
    <w:rsid w:val="00274518"/>
    <w:rsid w:val="00275524"/>
    <w:rsid w:val="002775EE"/>
    <w:rsid w:val="00277A27"/>
    <w:rsid w:val="002801AE"/>
    <w:rsid w:val="00281454"/>
    <w:rsid w:val="0028305E"/>
    <w:rsid w:val="002844D9"/>
    <w:rsid w:val="00285C37"/>
    <w:rsid w:val="00285F26"/>
    <w:rsid w:val="002860AF"/>
    <w:rsid w:val="00287280"/>
    <w:rsid w:val="002874DC"/>
    <w:rsid w:val="00287A1C"/>
    <w:rsid w:val="00290E6E"/>
    <w:rsid w:val="00291460"/>
    <w:rsid w:val="002917D8"/>
    <w:rsid w:val="00292281"/>
    <w:rsid w:val="00293446"/>
    <w:rsid w:val="00294349"/>
    <w:rsid w:val="00294C6B"/>
    <w:rsid w:val="0029613E"/>
    <w:rsid w:val="002A0AD2"/>
    <w:rsid w:val="002A1CC1"/>
    <w:rsid w:val="002A1F78"/>
    <w:rsid w:val="002A2754"/>
    <w:rsid w:val="002A4CAB"/>
    <w:rsid w:val="002A5605"/>
    <w:rsid w:val="002B15F9"/>
    <w:rsid w:val="002B1AB9"/>
    <w:rsid w:val="002B5026"/>
    <w:rsid w:val="002B5ED0"/>
    <w:rsid w:val="002C1544"/>
    <w:rsid w:val="002C1D88"/>
    <w:rsid w:val="002C1DF6"/>
    <w:rsid w:val="002C375B"/>
    <w:rsid w:val="002C65C0"/>
    <w:rsid w:val="002D1E18"/>
    <w:rsid w:val="002D22DD"/>
    <w:rsid w:val="002D5114"/>
    <w:rsid w:val="002D5163"/>
    <w:rsid w:val="002D5978"/>
    <w:rsid w:val="002D6B3D"/>
    <w:rsid w:val="002D7346"/>
    <w:rsid w:val="002D7E6D"/>
    <w:rsid w:val="002E44FC"/>
    <w:rsid w:val="002F1756"/>
    <w:rsid w:val="002F324F"/>
    <w:rsid w:val="002F49C4"/>
    <w:rsid w:val="002F6F51"/>
    <w:rsid w:val="002F7BED"/>
    <w:rsid w:val="0030061F"/>
    <w:rsid w:val="003025B5"/>
    <w:rsid w:val="003043D8"/>
    <w:rsid w:val="0030561C"/>
    <w:rsid w:val="0030592C"/>
    <w:rsid w:val="00306DBC"/>
    <w:rsid w:val="003079A5"/>
    <w:rsid w:val="003125B1"/>
    <w:rsid w:val="00313893"/>
    <w:rsid w:val="0031404D"/>
    <w:rsid w:val="003142AA"/>
    <w:rsid w:val="0031496E"/>
    <w:rsid w:val="00321D46"/>
    <w:rsid w:val="003228FE"/>
    <w:rsid w:val="00331A87"/>
    <w:rsid w:val="00331D22"/>
    <w:rsid w:val="00337EC1"/>
    <w:rsid w:val="0034077B"/>
    <w:rsid w:val="00340DA3"/>
    <w:rsid w:val="0034129B"/>
    <w:rsid w:val="00343D20"/>
    <w:rsid w:val="00343EFE"/>
    <w:rsid w:val="00345102"/>
    <w:rsid w:val="00345579"/>
    <w:rsid w:val="0034572B"/>
    <w:rsid w:val="00345E65"/>
    <w:rsid w:val="0034664F"/>
    <w:rsid w:val="00346E64"/>
    <w:rsid w:val="00347834"/>
    <w:rsid w:val="003554E0"/>
    <w:rsid w:val="00355FB5"/>
    <w:rsid w:val="00356C91"/>
    <w:rsid w:val="00361F32"/>
    <w:rsid w:val="00362264"/>
    <w:rsid w:val="00364440"/>
    <w:rsid w:val="00364D80"/>
    <w:rsid w:val="00366897"/>
    <w:rsid w:val="003711F8"/>
    <w:rsid w:val="00373636"/>
    <w:rsid w:val="00374C00"/>
    <w:rsid w:val="00375BEE"/>
    <w:rsid w:val="003857E8"/>
    <w:rsid w:val="00385969"/>
    <w:rsid w:val="00386A71"/>
    <w:rsid w:val="003875F1"/>
    <w:rsid w:val="003906F1"/>
    <w:rsid w:val="00391E4F"/>
    <w:rsid w:val="00392EA9"/>
    <w:rsid w:val="00393164"/>
    <w:rsid w:val="00394868"/>
    <w:rsid w:val="00397D39"/>
    <w:rsid w:val="003A1625"/>
    <w:rsid w:val="003A2016"/>
    <w:rsid w:val="003A22C2"/>
    <w:rsid w:val="003A31DC"/>
    <w:rsid w:val="003A5B2E"/>
    <w:rsid w:val="003A64A2"/>
    <w:rsid w:val="003B1DE7"/>
    <w:rsid w:val="003B23CD"/>
    <w:rsid w:val="003B42AF"/>
    <w:rsid w:val="003B4CDC"/>
    <w:rsid w:val="003B4F68"/>
    <w:rsid w:val="003B567E"/>
    <w:rsid w:val="003B5DAE"/>
    <w:rsid w:val="003C207D"/>
    <w:rsid w:val="003C21CA"/>
    <w:rsid w:val="003C63E0"/>
    <w:rsid w:val="003D0972"/>
    <w:rsid w:val="003D1189"/>
    <w:rsid w:val="003D137B"/>
    <w:rsid w:val="003D1A1D"/>
    <w:rsid w:val="003D360E"/>
    <w:rsid w:val="003D3668"/>
    <w:rsid w:val="003D3AF1"/>
    <w:rsid w:val="003D4387"/>
    <w:rsid w:val="003E2031"/>
    <w:rsid w:val="003E208D"/>
    <w:rsid w:val="003E4765"/>
    <w:rsid w:val="003E476B"/>
    <w:rsid w:val="003E51B6"/>
    <w:rsid w:val="003E5684"/>
    <w:rsid w:val="003E625F"/>
    <w:rsid w:val="003E6F61"/>
    <w:rsid w:val="003F0D1C"/>
    <w:rsid w:val="003F1181"/>
    <w:rsid w:val="003F196A"/>
    <w:rsid w:val="003F1A9A"/>
    <w:rsid w:val="003F343B"/>
    <w:rsid w:val="003F57AC"/>
    <w:rsid w:val="003F7CAA"/>
    <w:rsid w:val="003F7CE6"/>
    <w:rsid w:val="004001C5"/>
    <w:rsid w:val="00402839"/>
    <w:rsid w:val="00403392"/>
    <w:rsid w:val="004034F6"/>
    <w:rsid w:val="0040600E"/>
    <w:rsid w:val="00406B05"/>
    <w:rsid w:val="00407DBF"/>
    <w:rsid w:val="00412D71"/>
    <w:rsid w:val="00414ACA"/>
    <w:rsid w:val="004165F7"/>
    <w:rsid w:val="004176BA"/>
    <w:rsid w:val="00421176"/>
    <w:rsid w:val="00422892"/>
    <w:rsid w:val="00422A15"/>
    <w:rsid w:val="00422E78"/>
    <w:rsid w:val="00425825"/>
    <w:rsid w:val="00425C0A"/>
    <w:rsid w:val="00426A34"/>
    <w:rsid w:val="00431300"/>
    <w:rsid w:val="00432F93"/>
    <w:rsid w:val="00433E4C"/>
    <w:rsid w:val="00434A92"/>
    <w:rsid w:val="004356C4"/>
    <w:rsid w:val="004432DC"/>
    <w:rsid w:val="0044730F"/>
    <w:rsid w:val="004514B5"/>
    <w:rsid w:val="00453139"/>
    <w:rsid w:val="00453F18"/>
    <w:rsid w:val="00454510"/>
    <w:rsid w:val="00454B18"/>
    <w:rsid w:val="00454EFC"/>
    <w:rsid w:val="004606D7"/>
    <w:rsid w:val="00461395"/>
    <w:rsid w:val="00461551"/>
    <w:rsid w:val="00462067"/>
    <w:rsid w:val="004622CE"/>
    <w:rsid w:val="00463A5F"/>
    <w:rsid w:val="00463D42"/>
    <w:rsid w:val="00465A01"/>
    <w:rsid w:val="00465BF1"/>
    <w:rsid w:val="00465F42"/>
    <w:rsid w:val="00466B22"/>
    <w:rsid w:val="004676A9"/>
    <w:rsid w:val="004711A8"/>
    <w:rsid w:val="00472A34"/>
    <w:rsid w:val="004730A3"/>
    <w:rsid w:val="004755F7"/>
    <w:rsid w:val="004766E9"/>
    <w:rsid w:val="00482ABE"/>
    <w:rsid w:val="00486528"/>
    <w:rsid w:val="004879B9"/>
    <w:rsid w:val="00487E8E"/>
    <w:rsid w:val="00490970"/>
    <w:rsid w:val="00491C76"/>
    <w:rsid w:val="004924FE"/>
    <w:rsid w:val="004926ED"/>
    <w:rsid w:val="00493324"/>
    <w:rsid w:val="004956E1"/>
    <w:rsid w:val="0049688F"/>
    <w:rsid w:val="004979D1"/>
    <w:rsid w:val="004A1667"/>
    <w:rsid w:val="004A1966"/>
    <w:rsid w:val="004A23EA"/>
    <w:rsid w:val="004A42BE"/>
    <w:rsid w:val="004A4EEF"/>
    <w:rsid w:val="004A70B9"/>
    <w:rsid w:val="004A7A1B"/>
    <w:rsid w:val="004B23D0"/>
    <w:rsid w:val="004B3DD0"/>
    <w:rsid w:val="004B7042"/>
    <w:rsid w:val="004B727F"/>
    <w:rsid w:val="004B75F9"/>
    <w:rsid w:val="004C0BE2"/>
    <w:rsid w:val="004C10E9"/>
    <w:rsid w:val="004C27CC"/>
    <w:rsid w:val="004C2DB6"/>
    <w:rsid w:val="004C2EFD"/>
    <w:rsid w:val="004D019A"/>
    <w:rsid w:val="004D0392"/>
    <w:rsid w:val="004D1015"/>
    <w:rsid w:val="004D405C"/>
    <w:rsid w:val="004D494D"/>
    <w:rsid w:val="004E0C25"/>
    <w:rsid w:val="004E2224"/>
    <w:rsid w:val="004F06F0"/>
    <w:rsid w:val="004F0B6F"/>
    <w:rsid w:val="004F3092"/>
    <w:rsid w:val="004F39E5"/>
    <w:rsid w:val="004F4147"/>
    <w:rsid w:val="004F49A9"/>
    <w:rsid w:val="004F5F97"/>
    <w:rsid w:val="004F619C"/>
    <w:rsid w:val="004F7BF8"/>
    <w:rsid w:val="00501CDA"/>
    <w:rsid w:val="00502220"/>
    <w:rsid w:val="005025A1"/>
    <w:rsid w:val="0050287F"/>
    <w:rsid w:val="005060A6"/>
    <w:rsid w:val="0051291D"/>
    <w:rsid w:val="00513F31"/>
    <w:rsid w:val="00514B5A"/>
    <w:rsid w:val="0051542B"/>
    <w:rsid w:val="00515D4F"/>
    <w:rsid w:val="0051749C"/>
    <w:rsid w:val="00520351"/>
    <w:rsid w:val="0052035B"/>
    <w:rsid w:val="005206B8"/>
    <w:rsid w:val="00521001"/>
    <w:rsid w:val="0052127F"/>
    <w:rsid w:val="005222B8"/>
    <w:rsid w:val="00522672"/>
    <w:rsid w:val="0052465F"/>
    <w:rsid w:val="00525BD3"/>
    <w:rsid w:val="00525F31"/>
    <w:rsid w:val="00527AC8"/>
    <w:rsid w:val="005315E4"/>
    <w:rsid w:val="00531A55"/>
    <w:rsid w:val="00531DB3"/>
    <w:rsid w:val="005349F4"/>
    <w:rsid w:val="0053509E"/>
    <w:rsid w:val="005353B9"/>
    <w:rsid w:val="00541320"/>
    <w:rsid w:val="00541D73"/>
    <w:rsid w:val="00543B70"/>
    <w:rsid w:val="00543F90"/>
    <w:rsid w:val="005451B8"/>
    <w:rsid w:val="00545292"/>
    <w:rsid w:val="0055067B"/>
    <w:rsid w:val="0055187D"/>
    <w:rsid w:val="00551DD0"/>
    <w:rsid w:val="00553FCC"/>
    <w:rsid w:val="00554BA5"/>
    <w:rsid w:val="005575BA"/>
    <w:rsid w:val="0055771E"/>
    <w:rsid w:val="0056693C"/>
    <w:rsid w:val="00567C7F"/>
    <w:rsid w:val="0057381F"/>
    <w:rsid w:val="00574B64"/>
    <w:rsid w:val="00575FC7"/>
    <w:rsid w:val="005761D9"/>
    <w:rsid w:val="005769EA"/>
    <w:rsid w:val="00576F80"/>
    <w:rsid w:val="00580416"/>
    <w:rsid w:val="00580D22"/>
    <w:rsid w:val="00583B00"/>
    <w:rsid w:val="00584812"/>
    <w:rsid w:val="00585539"/>
    <w:rsid w:val="00586207"/>
    <w:rsid w:val="005862DB"/>
    <w:rsid w:val="00587464"/>
    <w:rsid w:val="005908A1"/>
    <w:rsid w:val="00592594"/>
    <w:rsid w:val="00592836"/>
    <w:rsid w:val="00592EE7"/>
    <w:rsid w:val="00593EF1"/>
    <w:rsid w:val="00593F7B"/>
    <w:rsid w:val="005959AA"/>
    <w:rsid w:val="005973FE"/>
    <w:rsid w:val="005A238B"/>
    <w:rsid w:val="005A2614"/>
    <w:rsid w:val="005A4618"/>
    <w:rsid w:val="005A5DCD"/>
    <w:rsid w:val="005A668B"/>
    <w:rsid w:val="005A6F8F"/>
    <w:rsid w:val="005A7204"/>
    <w:rsid w:val="005A7A64"/>
    <w:rsid w:val="005B0BDB"/>
    <w:rsid w:val="005B1B46"/>
    <w:rsid w:val="005B26AB"/>
    <w:rsid w:val="005B37AE"/>
    <w:rsid w:val="005B58BC"/>
    <w:rsid w:val="005B5D5E"/>
    <w:rsid w:val="005B629B"/>
    <w:rsid w:val="005B6DC1"/>
    <w:rsid w:val="005B7815"/>
    <w:rsid w:val="005C1C6E"/>
    <w:rsid w:val="005C48C3"/>
    <w:rsid w:val="005C6866"/>
    <w:rsid w:val="005C7C3F"/>
    <w:rsid w:val="005D045D"/>
    <w:rsid w:val="005D0602"/>
    <w:rsid w:val="005D2279"/>
    <w:rsid w:val="005D2EE6"/>
    <w:rsid w:val="005D3407"/>
    <w:rsid w:val="005D601E"/>
    <w:rsid w:val="005D6360"/>
    <w:rsid w:val="005D6A08"/>
    <w:rsid w:val="005D6A23"/>
    <w:rsid w:val="005D6B4C"/>
    <w:rsid w:val="005E0806"/>
    <w:rsid w:val="005E1AB8"/>
    <w:rsid w:val="005E5B17"/>
    <w:rsid w:val="005F04F8"/>
    <w:rsid w:val="005F1A4E"/>
    <w:rsid w:val="005F42FB"/>
    <w:rsid w:val="005F43FE"/>
    <w:rsid w:val="005F68DD"/>
    <w:rsid w:val="0060083A"/>
    <w:rsid w:val="006015E3"/>
    <w:rsid w:val="00601ED5"/>
    <w:rsid w:val="00602812"/>
    <w:rsid w:val="00603FE0"/>
    <w:rsid w:val="00605F36"/>
    <w:rsid w:val="00606A83"/>
    <w:rsid w:val="00615013"/>
    <w:rsid w:val="006200D9"/>
    <w:rsid w:val="00620308"/>
    <w:rsid w:val="0062143D"/>
    <w:rsid w:val="00622D87"/>
    <w:rsid w:val="00623288"/>
    <w:rsid w:val="0062491B"/>
    <w:rsid w:val="0062508C"/>
    <w:rsid w:val="006257B8"/>
    <w:rsid w:val="00625FD1"/>
    <w:rsid w:val="006261DE"/>
    <w:rsid w:val="006263B5"/>
    <w:rsid w:val="00640920"/>
    <w:rsid w:val="0064419C"/>
    <w:rsid w:val="00644918"/>
    <w:rsid w:val="00645098"/>
    <w:rsid w:val="00646567"/>
    <w:rsid w:val="006479E6"/>
    <w:rsid w:val="00652A94"/>
    <w:rsid w:val="00654C43"/>
    <w:rsid w:val="00654ECB"/>
    <w:rsid w:val="00660739"/>
    <w:rsid w:val="0066547B"/>
    <w:rsid w:val="00671BEE"/>
    <w:rsid w:val="00673FBE"/>
    <w:rsid w:val="00675783"/>
    <w:rsid w:val="00677411"/>
    <w:rsid w:val="00677A57"/>
    <w:rsid w:val="00677FEC"/>
    <w:rsid w:val="006804D2"/>
    <w:rsid w:val="006826E7"/>
    <w:rsid w:val="00682C4B"/>
    <w:rsid w:val="00682E82"/>
    <w:rsid w:val="00683BC9"/>
    <w:rsid w:val="00686212"/>
    <w:rsid w:val="00686400"/>
    <w:rsid w:val="0069058D"/>
    <w:rsid w:val="00691ED2"/>
    <w:rsid w:val="00692FC0"/>
    <w:rsid w:val="006933AC"/>
    <w:rsid w:val="0069400B"/>
    <w:rsid w:val="00696C2F"/>
    <w:rsid w:val="006A09DB"/>
    <w:rsid w:val="006A0FB6"/>
    <w:rsid w:val="006A1438"/>
    <w:rsid w:val="006A2251"/>
    <w:rsid w:val="006A2FE2"/>
    <w:rsid w:val="006A37CA"/>
    <w:rsid w:val="006A3969"/>
    <w:rsid w:val="006A5913"/>
    <w:rsid w:val="006B0A8D"/>
    <w:rsid w:val="006B34DD"/>
    <w:rsid w:val="006B538B"/>
    <w:rsid w:val="006C0448"/>
    <w:rsid w:val="006C3385"/>
    <w:rsid w:val="006C569C"/>
    <w:rsid w:val="006C6A7D"/>
    <w:rsid w:val="006C7212"/>
    <w:rsid w:val="006D101F"/>
    <w:rsid w:val="006D270F"/>
    <w:rsid w:val="006E0F45"/>
    <w:rsid w:val="006E16A7"/>
    <w:rsid w:val="006E4E52"/>
    <w:rsid w:val="006E6FDA"/>
    <w:rsid w:val="006E70C6"/>
    <w:rsid w:val="006E7183"/>
    <w:rsid w:val="006F21C2"/>
    <w:rsid w:val="006F3291"/>
    <w:rsid w:val="006F364D"/>
    <w:rsid w:val="006F511F"/>
    <w:rsid w:val="006F52E7"/>
    <w:rsid w:val="006F539E"/>
    <w:rsid w:val="006F68EB"/>
    <w:rsid w:val="007017EB"/>
    <w:rsid w:val="00703A6C"/>
    <w:rsid w:val="00704A6E"/>
    <w:rsid w:val="00706DC4"/>
    <w:rsid w:val="00706E6A"/>
    <w:rsid w:val="007075D5"/>
    <w:rsid w:val="007106C6"/>
    <w:rsid w:val="00710E22"/>
    <w:rsid w:val="007114C9"/>
    <w:rsid w:val="00712D36"/>
    <w:rsid w:val="00712E6F"/>
    <w:rsid w:val="00716230"/>
    <w:rsid w:val="00716F5B"/>
    <w:rsid w:val="00717801"/>
    <w:rsid w:val="00720AEC"/>
    <w:rsid w:val="00720F72"/>
    <w:rsid w:val="00721740"/>
    <w:rsid w:val="00721956"/>
    <w:rsid w:val="0072303E"/>
    <w:rsid w:val="0072375D"/>
    <w:rsid w:val="00723BF3"/>
    <w:rsid w:val="007245FE"/>
    <w:rsid w:val="007249EC"/>
    <w:rsid w:val="00724FD3"/>
    <w:rsid w:val="00726CAE"/>
    <w:rsid w:val="0072785D"/>
    <w:rsid w:val="007324CC"/>
    <w:rsid w:val="00732CD1"/>
    <w:rsid w:val="0073495A"/>
    <w:rsid w:val="0073568F"/>
    <w:rsid w:val="00735FB5"/>
    <w:rsid w:val="007377EB"/>
    <w:rsid w:val="007400F1"/>
    <w:rsid w:val="00741BB6"/>
    <w:rsid w:val="00743841"/>
    <w:rsid w:val="00750C94"/>
    <w:rsid w:val="00751694"/>
    <w:rsid w:val="00752085"/>
    <w:rsid w:val="00753958"/>
    <w:rsid w:val="00753DAF"/>
    <w:rsid w:val="00754056"/>
    <w:rsid w:val="007557A7"/>
    <w:rsid w:val="00755F01"/>
    <w:rsid w:val="00756154"/>
    <w:rsid w:val="0075673B"/>
    <w:rsid w:val="00764CDA"/>
    <w:rsid w:val="00767361"/>
    <w:rsid w:val="0077071C"/>
    <w:rsid w:val="0077173E"/>
    <w:rsid w:val="00772B51"/>
    <w:rsid w:val="0077310E"/>
    <w:rsid w:val="007734AC"/>
    <w:rsid w:val="007745F7"/>
    <w:rsid w:val="00777E34"/>
    <w:rsid w:val="00782ACC"/>
    <w:rsid w:val="00783478"/>
    <w:rsid w:val="007840F4"/>
    <w:rsid w:val="00785F61"/>
    <w:rsid w:val="00786D94"/>
    <w:rsid w:val="00787213"/>
    <w:rsid w:val="0079142C"/>
    <w:rsid w:val="0079370C"/>
    <w:rsid w:val="00794EA3"/>
    <w:rsid w:val="007972F7"/>
    <w:rsid w:val="007A0770"/>
    <w:rsid w:val="007A16A9"/>
    <w:rsid w:val="007A44BF"/>
    <w:rsid w:val="007A5428"/>
    <w:rsid w:val="007A74EF"/>
    <w:rsid w:val="007A7C06"/>
    <w:rsid w:val="007B098C"/>
    <w:rsid w:val="007B1873"/>
    <w:rsid w:val="007B1D02"/>
    <w:rsid w:val="007B2F76"/>
    <w:rsid w:val="007B33CA"/>
    <w:rsid w:val="007B406C"/>
    <w:rsid w:val="007B417D"/>
    <w:rsid w:val="007B4DA1"/>
    <w:rsid w:val="007B686B"/>
    <w:rsid w:val="007B6EE5"/>
    <w:rsid w:val="007C133B"/>
    <w:rsid w:val="007C1F19"/>
    <w:rsid w:val="007C275E"/>
    <w:rsid w:val="007C3AB9"/>
    <w:rsid w:val="007C46E6"/>
    <w:rsid w:val="007C4FB4"/>
    <w:rsid w:val="007C5009"/>
    <w:rsid w:val="007C70E2"/>
    <w:rsid w:val="007C7560"/>
    <w:rsid w:val="007D0E98"/>
    <w:rsid w:val="007D22DA"/>
    <w:rsid w:val="007D476F"/>
    <w:rsid w:val="007D4CE1"/>
    <w:rsid w:val="007D7526"/>
    <w:rsid w:val="007E0356"/>
    <w:rsid w:val="007E47D7"/>
    <w:rsid w:val="007E4BDB"/>
    <w:rsid w:val="007E5A12"/>
    <w:rsid w:val="007E62BE"/>
    <w:rsid w:val="007F688B"/>
    <w:rsid w:val="007F751E"/>
    <w:rsid w:val="0080117D"/>
    <w:rsid w:val="0080205B"/>
    <w:rsid w:val="00803F3C"/>
    <w:rsid w:val="008059B6"/>
    <w:rsid w:val="00805AA8"/>
    <w:rsid w:val="008066CA"/>
    <w:rsid w:val="00807160"/>
    <w:rsid w:val="00815B98"/>
    <w:rsid w:val="00815FD9"/>
    <w:rsid w:val="008162CF"/>
    <w:rsid w:val="00816B72"/>
    <w:rsid w:val="00820BC8"/>
    <w:rsid w:val="00820FD1"/>
    <w:rsid w:val="00821673"/>
    <w:rsid w:val="00826E64"/>
    <w:rsid w:val="00827E73"/>
    <w:rsid w:val="00831733"/>
    <w:rsid w:val="00831E3B"/>
    <w:rsid w:val="008363DF"/>
    <w:rsid w:val="0084065A"/>
    <w:rsid w:val="00840DC9"/>
    <w:rsid w:val="00841E5D"/>
    <w:rsid w:val="008426B5"/>
    <w:rsid w:val="00843D71"/>
    <w:rsid w:val="00845A9A"/>
    <w:rsid w:val="00845B56"/>
    <w:rsid w:val="00846CBF"/>
    <w:rsid w:val="00847042"/>
    <w:rsid w:val="008473F1"/>
    <w:rsid w:val="00850126"/>
    <w:rsid w:val="008501BD"/>
    <w:rsid w:val="0085168E"/>
    <w:rsid w:val="00851AE9"/>
    <w:rsid w:val="0086193D"/>
    <w:rsid w:val="00861A25"/>
    <w:rsid w:val="00861D4A"/>
    <w:rsid w:val="0086215F"/>
    <w:rsid w:val="00863B32"/>
    <w:rsid w:val="00864636"/>
    <w:rsid w:val="00867539"/>
    <w:rsid w:val="00871171"/>
    <w:rsid w:val="00871505"/>
    <w:rsid w:val="00872CC6"/>
    <w:rsid w:val="00880386"/>
    <w:rsid w:val="00880B48"/>
    <w:rsid w:val="00881793"/>
    <w:rsid w:val="00881B49"/>
    <w:rsid w:val="00883426"/>
    <w:rsid w:val="00887011"/>
    <w:rsid w:val="00890C7A"/>
    <w:rsid w:val="008915DD"/>
    <w:rsid w:val="00892C29"/>
    <w:rsid w:val="00893858"/>
    <w:rsid w:val="008940CD"/>
    <w:rsid w:val="008A11D7"/>
    <w:rsid w:val="008A1FF4"/>
    <w:rsid w:val="008A3194"/>
    <w:rsid w:val="008A46B5"/>
    <w:rsid w:val="008B1014"/>
    <w:rsid w:val="008B244C"/>
    <w:rsid w:val="008B2C55"/>
    <w:rsid w:val="008B55CD"/>
    <w:rsid w:val="008C07FC"/>
    <w:rsid w:val="008C220D"/>
    <w:rsid w:val="008C3E7D"/>
    <w:rsid w:val="008C42E6"/>
    <w:rsid w:val="008C5737"/>
    <w:rsid w:val="008C62A7"/>
    <w:rsid w:val="008D4CDC"/>
    <w:rsid w:val="008D5932"/>
    <w:rsid w:val="008D7A9E"/>
    <w:rsid w:val="008E08F3"/>
    <w:rsid w:val="008E1606"/>
    <w:rsid w:val="008E3031"/>
    <w:rsid w:val="008E35C5"/>
    <w:rsid w:val="008E3D36"/>
    <w:rsid w:val="008E598D"/>
    <w:rsid w:val="008F026E"/>
    <w:rsid w:val="008F1F65"/>
    <w:rsid w:val="008F2192"/>
    <w:rsid w:val="008F2916"/>
    <w:rsid w:val="008F3E32"/>
    <w:rsid w:val="008F584C"/>
    <w:rsid w:val="009028D6"/>
    <w:rsid w:val="00902ACA"/>
    <w:rsid w:val="009051AE"/>
    <w:rsid w:val="00905518"/>
    <w:rsid w:val="0091010F"/>
    <w:rsid w:val="00912BA0"/>
    <w:rsid w:val="00913FB3"/>
    <w:rsid w:val="00914164"/>
    <w:rsid w:val="00914B20"/>
    <w:rsid w:val="00916581"/>
    <w:rsid w:val="00916593"/>
    <w:rsid w:val="00917151"/>
    <w:rsid w:val="00920693"/>
    <w:rsid w:val="009228B8"/>
    <w:rsid w:val="00922D29"/>
    <w:rsid w:val="00923B5A"/>
    <w:rsid w:val="009251DA"/>
    <w:rsid w:val="00927D70"/>
    <w:rsid w:val="00927DEF"/>
    <w:rsid w:val="00932FFD"/>
    <w:rsid w:val="0093429F"/>
    <w:rsid w:val="0093583A"/>
    <w:rsid w:val="009369F8"/>
    <w:rsid w:val="00937F45"/>
    <w:rsid w:val="00940147"/>
    <w:rsid w:val="009402B1"/>
    <w:rsid w:val="0094360D"/>
    <w:rsid w:val="00943A22"/>
    <w:rsid w:val="00946763"/>
    <w:rsid w:val="009467EB"/>
    <w:rsid w:val="00946CE8"/>
    <w:rsid w:val="009521C2"/>
    <w:rsid w:val="00953868"/>
    <w:rsid w:val="00954EFC"/>
    <w:rsid w:val="00955300"/>
    <w:rsid w:val="00956E7F"/>
    <w:rsid w:val="0096499B"/>
    <w:rsid w:val="009664C3"/>
    <w:rsid w:val="00970B06"/>
    <w:rsid w:val="00972131"/>
    <w:rsid w:val="00974A05"/>
    <w:rsid w:val="00974BE4"/>
    <w:rsid w:val="0098022B"/>
    <w:rsid w:val="00980516"/>
    <w:rsid w:val="00980AC7"/>
    <w:rsid w:val="00983ECF"/>
    <w:rsid w:val="0098400C"/>
    <w:rsid w:val="00987F35"/>
    <w:rsid w:val="0099569A"/>
    <w:rsid w:val="00995FBD"/>
    <w:rsid w:val="00996100"/>
    <w:rsid w:val="00996D7B"/>
    <w:rsid w:val="009970B1"/>
    <w:rsid w:val="00997EF3"/>
    <w:rsid w:val="009A13FE"/>
    <w:rsid w:val="009A18F0"/>
    <w:rsid w:val="009A2773"/>
    <w:rsid w:val="009A3DB0"/>
    <w:rsid w:val="009A414E"/>
    <w:rsid w:val="009A5BD2"/>
    <w:rsid w:val="009A612E"/>
    <w:rsid w:val="009A65F5"/>
    <w:rsid w:val="009A7152"/>
    <w:rsid w:val="009A7213"/>
    <w:rsid w:val="009B0C65"/>
    <w:rsid w:val="009B2E42"/>
    <w:rsid w:val="009B552D"/>
    <w:rsid w:val="009C0666"/>
    <w:rsid w:val="009C32F9"/>
    <w:rsid w:val="009C3460"/>
    <w:rsid w:val="009C3E35"/>
    <w:rsid w:val="009C3E7E"/>
    <w:rsid w:val="009C5F94"/>
    <w:rsid w:val="009C6302"/>
    <w:rsid w:val="009C693F"/>
    <w:rsid w:val="009D0BEC"/>
    <w:rsid w:val="009D19BD"/>
    <w:rsid w:val="009D2BCF"/>
    <w:rsid w:val="009D3FBA"/>
    <w:rsid w:val="009D434F"/>
    <w:rsid w:val="009D5246"/>
    <w:rsid w:val="009D5855"/>
    <w:rsid w:val="009D59FB"/>
    <w:rsid w:val="009E09AF"/>
    <w:rsid w:val="009E1BA3"/>
    <w:rsid w:val="009E3187"/>
    <w:rsid w:val="009E3989"/>
    <w:rsid w:val="009E6794"/>
    <w:rsid w:val="009E67E6"/>
    <w:rsid w:val="009F09C6"/>
    <w:rsid w:val="009F14F1"/>
    <w:rsid w:val="009F6A7A"/>
    <w:rsid w:val="009F6E71"/>
    <w:rsid w:val="009F710B"/>
    <w:rsid w:val="009F74F1"/>
    <w:rsid w:val="009F784D"/>
    <w:rsid w:val="009F7D09"/>
    <w:rsid w:val="00A0064C"/>
    <w:rsid w:val="00A0160F"/>
    <w:rsid w:val="00A02E8C"/>
    <w:rsid w:val="00A038FA"/>
    <w:rsid w:val="00A05B8D"/>
    <w:rsid w:val="00A065D6"/>
    <w:rsid w:val="00A06D12"/>
    <w:rsid w:val="00A10556"/>
    <w:rsid w:val="00A10561"/>
    <w:rsid w:val="00A113BD"/>
    <w:rsid w:val="00A12C0E"/>
    <w:rsid w:val="00A1406C"/>
    <w:rsid w:val="00A14684"/>
    <w:rsid w:val="00A14F17"/>
    <w:rsid w:val="00A150E2"/>
    <w:rsid w:val="00A15470"/>
    <w:rsid w:val="00A166A8"/>
    <w:rsid w:val="00A1717D"/>
    <w:rsid w:val="00A230E5"/>
    <w:rsid w:val="00A24CE5"/>
    <w:rsid w:val="00A251D6"/>
    <w:rsid w:val="00A25EB8"/>
    <w:rsid w:val="00A26B16"/>
    <w:rsid w:val="00A26C14"/>
    <w:rsid w:val="00A26D77"/>
    <w:rsid w:val="00A3078B"/>
    <w:rsid w:val="00A30D49"/>
    <w:rsid w:val="00A30ED3"/>
    <w:rsid w:val="00A31EB1"/>
    <w:rsid w:val="00A336BA"/>
    <w:rsid w:val="00A33CB1"/>
    <w:rsid w:val="00A42EB4"/>
    <w:rsid w:val="00A44222"/>
    <w:rsid w:val="00A44697"/>
    <w:rsid w:val="00A4471C"/>
    <w:rsid w:val="00A448E9"/>
    <w:rsid w:val="00A4558D"/>
    <w:rsid w:val="00A46433"/>
    <w:rsid w:val="00A5012F"/>
    <w:rsid w:val="00A5304D"/>
    <w:rsid w:val="00A531C3"/>
    <w:rsid w:val="00A54FDF"/>
    <w:rsid w:val="00A5756C"/>
    <w:rsid w:val="00A61301"/>
    <w:rsid w:val="00A619B3"/>
    <w:rsid w:val="00A61F7D"/>
    <w:rsid w:val="00A64234"/>
    <w:rsid w:val="00A64720"/>
    <w:rsid w:val="00A65967"/>
    <w:rsid w:val="00A66801"/>
    <w:rsid w:val="00A6743E"/>
    <w:rsid w:val="00A71733"/>
    <w:rsid w:val="00A723C9"/>
    <w:rsid w:val="00A7363C"/>
    <w:rsid w:val="00A7468B"/>
    <w:rsid w:val="00A75197"/>
    <w:rsid w:val="00A756E4"/>
    <w:rsid w:val="00A76014"/>
    <w:rsid w:val="00A760C5"/>
    <w:rsid w:val="00A77E40"/>
    <w:rsid w:val="00A8085A"/>
    <w:rsid w:val="00A8274E"/>
    <w:rsid w:val="00A83460"/>
    <w:rsid w:val="00A84DBB"/>
    <w:rsid w:val="00A85FC6"/>
    <w:rsid w:val="00A90A34"/>
    <w:rsid w:val="00A93E0C"/>
    <w:rsid w:val="00A96ADD"/>
    <w:rsid w:val="00A96DAB"/>
    <w:rsid w:val="00A970E8"/>
    <w:rsid w:val="00A97F16"/>
    <w:rsid w:val="00AA032E"/>
    <w:rsid w:val="00AA0352"/>
    <w:rsid w:val="00AA1F7F"/>
    <w:rsid w:val="00AA290D"/>
    <w:rsid w:val="00AA4618"/>
    <w:rsid w:val="00AA46B8"/>
    <w:rsid w:val="00AA5F21"/>
    <w:rsid w:val="00AA629D"/>
    <w:rsid w:val="00AA7F3B"/>
    <w:rsid w:val="00AB133C"/>
    <w:rsid w:val="00AB21ED"/>
    <w:rsid w:val="00AB6592"/>
    <w:rsid w:val="00AB6FBC"/>
    <w:rsid w:val="00AC3177"/>
    <w:rsid w:val="00AC4211"/>
    <w:rsid w:val="00AC605D"/>
    <w:rsid w:val="00AD1608"/>
    <w:rsid w:val="00AD1A17"/>
    <w:rsid w:val="00AD2665"/>
    <w:rsid w:val="00AD3A84"/>
    <w:rsid w:val="00AD5364"/>
    <w:rsid w:val="00AD7F27"/>
    <w:rsid w:val="00AD7FB0"/>
    <w:rsid w:val="00AE1707"/>
    <w:rsid w:val="00AE2B64"/>
    <w:rsid w:val="00AE3F8C"/>
    <w:rsid w:val="00AE3FAC"/>
    <w:rsid w:val="00AE5066"/>
    <w:rsid w:val="00AE5129"/>
    <w:rsid w:val="00AE52B5"/>
    <w:rsid w:val="00AE6FCF"/>
    <w:rsid w:val="00AF1F5C"/>
    <w:rsid w:val="00AF53FF"/>
    <w:rsid w:val="00AF5501"/>
    <w:rsid w:val="00AF5998"/>
    <w:rsid w:val="00AF59C1"/>
    <w:rsid w:val="00AF7966"/>
    <w:rsid w:val="00B00342"/>
    <w:rsid w:val="00B008F1"/>
    <w:rsid w:val="00B01F25"/>
    <w:rsid w:val="00B035C6"/>
    <w:rsid w:val="00B0588C"/>
    <w:rsid w:val="00B06024"/>
    <w:rsid w:val="00B115E0"/>
    <w:rsid w:val="00B1350C"/>
    <w:rsid w:val="00B156D3"/>
    <w:rsid w:val="00B15E58"/>
    <w:rsid w:val="00B16A6D"/>
    <w:rsid w:val="00B20725"/>
    <w:rsid w:val="00B222DB"/>
    <w:rsid w:val="00B24C90"/>
    <w:rsid w:val="00B2524F"/>
    <w:rsid w:val="00B27426"/>
    <w:rsid w:val="00B27554"/>
    <w:rsid w:val="00B30FFA"/>
    <w:rsid w:val="00B31214"/>
    <w:rsid w:val="00B315A7"/>
    <w:rsid w:val="00B3259B"/>
    <w:rsid w:val="00B343ED"/>
    <w:rsid w:val="00B36440"/>
    <w:rsid w:val="00B36DD9"/>
    <w:rsid w:val="00B37592"/>
    <w:rsid w:val="00B37DAB"/>
    <w:rsid w:val="00B401F6"/>
    <w:rsid w:val="00B41448"/>
    <w:rsid w:val="00B4548F"/>
    <w:rsid w:val="00B454D7"/>
    <w:rsid w:val="00B46A70"/>
    <w:rsid w:val="00B46E29"/>
    <w:rsid w:val="00B50FF7"/>
    <w:rsid w:val="00B569F0"/>
    <w:rsid w:val="00B60360"/>
    <w:rsid w:val="00B611C5"/>
    <w:rsid w:val="00B6690B"/>
    <w:rsid w:val="00B7070F"/>
    <w:rsid w:val="00B71B5E"/>
    <w:rsid w:val="00B71B9F"/>
    <w:rsid w:val="00B73F8B"/>
    <w:rsid w:val="00B745A8"/>
    <w:rsid w:val="00B7470B"/>
    <w:rsid w:val="00B76EDD"/>
    <w:rsid w:val="00B77B83"/>
    <w:rsid w:val="00B8093A"/>
    <w:rsid w:val="00B84DFF"/>
    <w:rsid w:val="00B856ED"/>
    <w:rsid w:val="00B85792"/>
    <w:rsid w:val="00B87D89"/>
    <w:rsid w:val="00B91329"/>
    <w:rsid w:val="00B91A14"/>
    <w:rsid w:val="00B93192"/>
    <w:rsid w:val="00B95A08"/>
    <w:rsid w:val="00B971CC"/>
    <w:rsid w:val="00B97224"/>
    <w:rsid w:val="00BA0E90"/>
    <w:rsid w:val="00BA1485"/>
    <w:rsid w:val="00BA219D"/>
    <w:rsid w:val="00BA2A0F"/>
    <w:rsid w:val="00BA4FD9"/>
    <w:rsid w:val="00BA6AC3"/>
    <w:rsid w:val="00BA719D"/>
    <w:rsid w:val="00BA7944"/>
    <w:rsid w:val="00BB0658"/>
    <w:rsid w:val="00BB3B07"/>
    <w:rsid w:val="00BB44B3"/>
    <w:rsid w:val="00BB458F"/>
    <w:rsid w:val="00BB625A"/>
    <w:rsid w:val="00BB6698"/>
    <w:rsid w:val="00BB6D52"/>
    <w:rsid w:val="00BC198F"/>
    <w:rsid w:val="00BC1F76"/>
    <w:rsid w:val="00BC36DD"/>
    <w:rsid w:val="00BC4ED9"/>
    <w:rsid w:val="00BC5290"/>
    <w:rsid w:val="00BC610D"/>
    <w:rsid w:val="00BD4C98"/>
    <w:rsid w:val="00BD5CC8"/>
    <w:rsid w:val="00BD7299"/>
    <w:rsid w:val="00BD7CED"/>
    <w:rsid w:val="00BE0A7D"/>
    <w:rsid w:val="00BE3D58"/>
    <w:rsid w:val="00BE652D"/>
    <w:rsid w:val="00BE6F24"/>
    <w:rsid w:val="00BF1A82"/>
    <w:rsid w:val="00BF1ABD"/>
    <w:rsid w:val="00BF321D"/>
    <w:rsid w:val="00BF6D9C"/>
    <w:rsid w:val="00C00408"/>
    <w:rsid w:val="00C01FC7"/>
    <w:rsid w:val="00C0261E"/>
    <w:rsid w:val="00C02D5E"/>
    <w:rsid w:val="00C03CAD"/>
    <w:rsid w:val="00C04053"/>
    <w:rsid w:val="00C046BB"/>
    <w:rsid w:val="00C0488B"/>
    <w:rsid w:val="00C05146"/>
    <w:rsid w:val="00C05320"/>
    <w:rsid w:val="00C0708F"/>
    <w:rsid w:val="00C10F06"/>
    <w:rsid w:val="00C1325D"/>
    <w:rsid w:val="00C14994"/>
    <w:rsid w:val="00C17DF3"/>
    <w:rsid w:val="00C20A10"/>
    <w:rsid w:val="00C20EC9"/>
    <w:rsid w:val="00C21678"/>
    <w:rsid w:val="00C216AB"/>
    <w:rsid w:val="00C22CE4"/>
    <w:rsid w:val="00C2319F"/>
    <w:rsid w:val="00C24721"/>
    <w:rsid w:val="00C247A8"/>
    <w:rsid w:val="00C24C4B"/>
    <w:rsid w:val="00C25D17"/>
    <w:rsid w:val="00C271D1"/>
    <w:rsid w:val="00C3009B"/>
    <w:rsid w:val="00C30304"/>
    <w:rsid w:val="00C312D1"/>
    <w:rsid w:val="00C322CE"/>
    <w:rsid w:val="00C32605"/>
    <w:rsid w:val="00C34C08"/>
    <w:rsid w:val="00C34D85"/>
    <w:rsid w:val="00C355B9"/>
    <w:rsid w:val="00C362F6"/>
    <w:rsid w:val="00C3728D"/>
    <w:rsid w:val="00C40EA1"/>
    <w:rsid w:val="00C45A69"/>
    <w:rsid w:val="00C45B2E"/>
    <w:rsid w:val="00C45F3C"/>
    <w:rsid w:val="00C46D7A"/>
    <w:rsid w:val="00C47981"/>
    <w:rsid w:val="00C529C7"/>
    <w:rsid w:val="00C532B5"/>
    <w:rsid w:val="00C54DE5"/>
    <w:rsid w:val="00C55596"/>
    <w:rsid w:val="00C57362"/>
    <w:rsid w:val="00C57B44"/>
    <w:rsid w:val="00C6002D"/>
    <w:rsid w:val="00C608EC"/>
    <w:rsid w:val="00C60F41"/>
    <w:rsid w:val="00C638C5"/>
    <w:rsid w:val="00C65500"/>
    <w:rsid w:val="00C65D9D"/>
    <w:rsid w:val="00C717B2"/>
    <w:rsid w:val="00C72B60"/>
    <w:rsid w:val="00C72C22"/>
    <w:rsid w:val="00C75CED"/>
    <w:rsid w:val="00C77DEA"/>
    <w:rsid w:val="00C80233"/>
    <w:rsid w:val="00C81552"/>
    <w:rsid w:val="00C829C5"/>
    <w:rsid w:val="00C829EC"/>
    <w:rsid w:val="00C86510"/>
    <w:rsid w:val="00C87301"/>
    <w:rsid w:val="00C87F75"/>
    <w:rsid w:val="00C90870"/>
    <w:rsid w:val="00C90BB3"/>
    <w:rsid w:val="00C95900"/>
    <w:rsid w:val="00C96458"/>
    <w:rsid w:val="00CA088B"/>
    <w:rsid w:val="00CA1914"/>
    <w:rsid w:val="00CA44F0"/>
    <w:rsid w:val="00CA4699"/>
    <w:rsid w:val="00CA4C2A"/>
    <w:rsid w:val="00CA6B79"/>
    <w:rsid w:val="00CA7552"/>
    <w:rsid w:val="00CB0766"/>
    <w:rsid w:val="00CB0E2A"/>
    <w:rsid w:val="00CB28FB"/>
    <w:rsid w:val="00CB2AAE"/>
    <w:rsid w:val="00CB5C45"/>
    <w:rsid w:val="00CB5FD1"/>
    <w:rsid w:val="00CB68C7"/>
    <w:rsid w:val="00CB6D28"/>
    <w:rsid w:val="00CC00C1"/>
    <w:rsid w:val="00CC07E2"/>
    <w:rsid w:val="00CC1B24"/>
    <w:rsid w:val="00CC3848"/>
    <w:rsid w:val="00CC4569"/>
    <w:rsid w:val="00CC4C8A"/>
    <w:rsid w:val="00CC519F"/>
    <w:rsid w:val="00CC784B"/>
    <w:rsid w:val="00CC7D04"/>
    <w:rsid w:val="00CD06E8"/>
    <w:rsid w:val="00CD0787"/>
    <w:rsid w:val="00CD13A1"/>
    <w:rsid w:val="00CD1817"/>
    <w:rsid w:val="00CD1B1F"/>
    <w:rsid w:val="00CD1B71"/>
    <w:rsid w:val="00CD3167"/>
    <w:rsid w:val="00CD5025"/>
    <w:rsid w:val="00CD5074"/>
    <w:rsid w:val="00CD5AF1"/>
    <w:rsid w:val="00CD6180"/>
    <w:rsid w:val="00CE09EC"/>
    <w:rsid w:val="00CE0AD2"/>
    <w:rsid w:val="00CE0F8C"/>
    <w:rsid w:val="00CE11D5"/>
    <w:rsid w:val="00CE3538"/>
    <w:rsid w:val="00CE3EB0"/>
    <w:rsid w:val="00CE5400"/>
    <w:rsid w:val="00CE655F"/>
    <w:rsid w:val="00CE7F3D"/>
    <w:rsid w:val="00CF1C35"/>
    <w:rsid w:val="00CF38FD"/>
    <w:rsid w:val="00CF4916"/>
    <w:rsid w:val="00CF52C9"/>
    <w:rsid w:val="00CF6C08"/>
    <w:rsid w:val="00CF6E94"/>
    <w:rsid w:val="00D030E2"/>
    <w:rsid w:val="00D030EE"/>
    <w:rsid w:val="00D044BB"/>
    <w:rsid w:val="00D06116"/>
    <w:rsid w:val="00D11E4E"/>
    <w:rsid w:val="00D1451B"/>
    <w:rsid w:val="00D157CF"/>
    <w:rsid w:val="00D15E14"/>
    <w:rsid w:val="00D17143"/>
    <w:rsid w:val="00D21E70"/>
    <w:rsid w:val="00D22C73"/>
    <w:rsid w:val="00D233FE"/>
    <w:rsid w:val="00D23CB7"/>
    <w:rsid w:val="00D26319"/>
    <w:rsid w:val="00D2693D"/>
    <w:rsid w:val="00D3038C"/>
    <w:rsid w:val="00D31CCE"/>
    <w:rsid w:val="00D32411"/>
    <w:rsid w:val="00D33A72"/>
    <w:rsid w:val="00D3475D"/>
    <w:rsid w:val="00D36D5F"/>
    <w:rsid w:val="00D41487"/>
    <w:rsid w:val="00D43EA5"/>
    <w:rsid w:val="00D45AFC"/>
    <w:rsid w:val="00D4610F"/>
    <w:rsid w:val="00D46D0C"/>
    <w:rsid w:val="00D478E5"/>
    <w:rsid w:val="00D5063E"/>
    <w:rsid w:val="00D5123A"/>
    <w:rsid w:val="00D5145A"/>
    <w:rsid w:val="00D52971"/>
    <w:rsid w:val="00D52A3B"/>
    <w:rsid w:val="00D55EE9"/>
    <w:rsid w:val="00D600E0"/>
    <w:rsid w:val="00D61D00"/>
    <w:rsid w:val="00D61F94"/>
    <w:rsid w:val="00D6531B"/>
    <w:rsid w:val="00D65C55"/>
    <w:rsid w:val="00D6614F"/>
    <w:rsid w:val="00D6724B"/>
    <w:rsid w:val="00D72706"/>
    <w:rsid w:val="00D75F3A"/>
    <w:rsid w:val="00D77A8A"/>
    <w:rsid w:val="00D84EA4"/>
    <w:rsid w:val="00D8640D"/>
    <w:rsid w:val="00D902EB"/>
    <w:rsid w:val="00D90B3D"/>
    <w:rsid w:val="00D9410F"/>
    <w:rsid w:val="00D971DF"/>
    <w:rsid w:val="00D979A8"/>
    <w:rsid w:val="00D979AC"/>
    <w:rsid w:val="00DA0E9D"/>
    <w:rsid w:val="00DA59F4"/>
    <w:rsid w:val="00DB0C09"/>
    <w:rsid w:val="00DB0E5A"/>
    <w:rsid w:val="00DB1088"/>
    <w:rsid w:val="00DB20BA"/>
    <w:rsid w:val="00DB27DB"/>
    <w:rsid w:val="00DB3C15"/>
    <w:rsid w:val="00DB5739"/>
    <w:rsid w:val="00DB6659"/>
    <w:rsid w:val="00DC065A"/>
    <w:rsid w:val="00DC111B"/>
    <w:rsid w:val="00DC323E"/>
    <w:rsid w:val="00DC4E55"/>
    <w:rsid w:val="00DC5507"/>
    <w:rsid w:val="00DC7287"/>
    <w:rsid w:val="00DD0647"/>
    <w:rsid w:val="00DD183E"/>
    <w:rsid w:val="00DD2167"/>
    <w:rsid w:val="00DD6868"/>
    <w:rsid w:val="00DD6C54"/>
    <w:rsid w:val="00DD6E29"/>
    <w:rsid w:val="00DD7446"/>
    <w:rsid w:val="00DE0E6B"/>
    <w:rsid w:val="00DE1996"/>
    <w:rsid w:val="00DE227E"/>
    <w:rsid w:val="00DE42F7"/>
    <w:rsid w:val="00DE6C4C"/>
    <w:rsid w:val="00DE6FE8"/>
    <w:rsid w:val="00DF0684"/>
    <w:rsid w:val="00DF256F"/>
    <w:rsid w:val="00DF3353"/>
    <w:rsid w:val="00DF4319"/>
    <w:rsid w:val="00DF65CC"/>
    <w:rsid w:val="00DF69E5"/>
    <w:rsid w:val="00E00341"/>
    <w:rsid w:val="00E01259"/>
    <w:rsid w:val="00E018D1"/>
    <w:rsid w:val="00E02774"/>
    <w:rsid w:val="00E03069"/>
    <w:rsid w:val="00E034A2"/>
    <w:rsid w:val="00E03A0A"/>
    <w:rsid w:val="00E065CB"/>
    <w:rsid w:val="00E1052E"/>
    <w:rsid w:val="00E11408"/>
    <w:rsid w:val="00E11C71"/>
    <w:rsid w:val="00E1258D"/>
    <w:rsid w:val="00E12756"/>
    <w:rsid w:val="00E13033"/>
    <w:rsid w:val="00E1321A"/>
    <w:rsid w:val="00E13D17"/>
    <w:rsid w:val="00E142FB"/>
    <w:rsid w:val="00E1439D"/>
    <w:rsid w:val="00E166D8"/>
    <w:rsid w:val="00E16A9A"/>
    <w:rsid w:val="00E17DE2"/>
    <w:rsid w:val="00E20530"/>
    <w:rsid w:val="00E2335E"/>
    <w:rsid w:val="00E23371"/>
    <w:rsid w:val="00E2494B"/>
    <w:rsid w:val="00E267EA"/>
    <w:rsid w:val="00E26ACD"/>
    <w:rsid w:val="00E26E79"/>
    <w:rsid w:val="00E272AB"/>
    <w:rsid w:val="00E2791A"/>
    <w:rsid w:val="00E31383"/>
    <w:rsid w:val="00E31A14"/>
    <w:rsid w:val="00E321D0"/>
    <w:rsid w:val="00E36978"/>
    <w:rsid w:val="00E36AC9"/>
    <w:rsid w:val="00E42598"/>
    <w:rsid w:val="00E4326C"/>
    <w:rsid w:val="00E45728"/>
    <w:rsid w:val="00E46DCC"/>
    <w:rsid w:val="00E500B1"/>
    <w:rsid w:val="00E51A08"/>
    <w:rsid w:val="00E546B3"/>
    <w:rsid w:val="00E54939"/>
    <w:rsid w:val="00E55A55"/>
    <w:rsid w:val="00E5642E"/>
    <w:rsid w:val="00E567B8"/>
    <w:rsid w:val="00E653D0"/>
    <w:rsid w:val="00E65A2A"/>
    <w:rsid w:val="00E70AF3"/>
    <w:rsid w:val="00E714BD"/>
    <w:rsid w:val="00E719C6"/>
    <w:rsid w:val="00E742D2"/>
    <w:rsid w:val="00E7484A"/>
    <w:rsid w:val="00E7678C"/>
    <w:rsid w:val="00E7750B"/>
    <w:rsid w:val="00E77BD5"/>
    <w:rsid w:val="00E80C14"/>
    <w:rsid w:val="00E81F4B"/>
    <w:rsid w:val="00E82195"/>
    <w:rsid w:val="00E8355B"/>
    <w:rsid w:val="00E83791"/>
    <w:rsid w:val="00E8679A"/>
    <w:rsid w:val="00E86B71"/>
    <w:rsid w:val="00E86BFB"/>
    <w:rsid w:val="00E86DDF"/>
    <w:rsid w:val="00E87813"/>
    <w:rsid w:val="00E91711"/>
    <w:rsid w:val="00E928F0"/>
    <w:rsid w:val="00E94339"/>
    <w:rsid w:val="00E9638A"/>
    <w:rsid w:val="00E96C79"/>
    <w:rsid w:val="00E97164"/>
    <w:rsid w:val="00EA0DAE"/>
    <w:rsid w:val="00EA142A"/>
    <w:rsid w:val="00EA1A54"/>
    <w:rsid w:val="00EA2E14"/>
    <w:rsid w:val="00EA5351"/>
    <w:rsid w:val="00EA57D5"/>
    <w:rsid w:val="00EB33CF"/>
    <w:rsid w:val="00EB7377"/>
    <w:rsid w:val="00EB738F"/>
    <w:rsid w:val="00EB76B5"/>
    <w:rsid w:val="00EB7F23"/>
    <w:rsid w:val="00EC1454"/>
    <w:rsid w:val="00EC3EA5"/>
    <w:rsid w:val="00EC5DFD"/>
    <w:rsid w:val="00EC62AF"/>
    <w:rsid w:val="00EC6C14"/>
    <w:rsid w:val="00EC72DF"/>
    <w:rsid w:val="00ED26CD"/>
    <w:rsid w:val="00ED6735"/>
    <w:rsid w:val="00ED6E75"/>
    <w:rsid w:val="00ED7819"/>
    <w:rsid w:val="00ED7EE8"/>
    <w:rsid w:val="00EE11F8"/>
    <w:rsid w:val="00EE2A7D"/>
    <w:rsid w:val="00EE4200"/>
    <w:rsid w:val="00EE54D4"/>
    <w:rsid w:val="00EE7351"/>
    <w:rsid w:val="00EE748E"/>
    <w:rsid w:val="00EF0982"/>
    <w:rsid w:val="00EF1F78"/>
    <w:rsid w:val="00EF3D28"/>
    <w:rsid w:val="00EF43BF"/>
    <w:rsid w:val="00EF6388"/>
    <w:rsid w:val="00EF6DBB"/>
    <w:rsid w:val="00F0041F"/>
    <w:rsid w:val="00F01EE1"/>
    <w:rsid w:val="00F03DF9"/>
    <w:rsid w:val="00F04FBE"/>
    <w:rsid w:val="00F062C2"/>
    <w:rsid w:val="00F104B5"/>
    <w:rsid w:val="00F10AC2"/>
    <w:rsid w:val="00F10E32"/>
    <w:rsid w:val="00F12B81"/>
    <w:rsid w:val="00F12BC9"/>
    <w:rsid w:val="00F12F17"/>
    <w:rsid w:val="00F16E5E"/>
    <w:rsid w:val="00F16FD3"/>
    <w:rsid w:val="00F171BD"/>
    <w:rsid w:val="00F17752"/>
    <w:rsid w:val="00F22914"/>
    <w:rsid w:val="00F231B8"/>
    <w:rsid w:val="00F2399B"/>
    <w:rsid w:val="00F23E0E"/>
    <w:rsid w:val="00F2477F"/>
    <w:rsid w:val="00F2583F"/>
    <w:rsid w:val="00F2593C"/>
    <w:rsid w:val="00F26F1E"/>
    <w:rsid w:val="00F27EC3"/>
    <w:rsid w:val="00F31ACB"/>
    <w:rsid w:val="00F32814"/>
    <w:rsid w:val="00F33500"/>
    <w:rsid w:val="00F339A3"/>
    <w:rsid w:val="00F36A42"/>
    <w:rsid w:val="00F41284"/>
    <w:rsid w:val="00F43679"/>
    <w:rsid w:val="00F43A81"/>
    <w:rsid w:val="00F445BC"/>
    <w:rsid w:val="00F4493C"/>
    <w:rsid w:val="00F44C32"/>
    <w:rsid w:val="00F46749"/>
    <w:rsid w:val="00F46BB4"/>
    <w:rsid w:val="00F4724C"/>
    <w:rsid w:val="00F51405"/>
    <w:rsid w:val="00F51BD7"/>
    <w:rsid w:val="00F53D42"/>
    <w:rsid w:val="00F53D80"/>
    <w:rsid w:val="00F56289"/>
    <w:rsid w:val="00F56F24"/>
    <w:rsid w:val="00F57729"/>
    <w:rsid w:val="00F63B14"/>
    <w:rsid w:val="00F64237"/>
    <w:rsid w:val="00F65E5A"/>
    <w:rsid w:val="00F67805"/>
    <w:rsid w:val="00F70919"/>
    <w:rsid w:val="00F72AAC"/>
    <w:rsid w:val="00F75322"/>
    <w:rsid w:val="00F75D95"/>
    <w:rsid w:val="00F75F7D"/>
    <w:rsid w:val="00F770D5"/>
    <w:rsid w:val="00F77776"/>
    <w:rsid w:val="00F80EC0"/>
    <w:rsid w:val="00F81628"/>
    <w:rsid w:val="00F81EED"/>
    <w:rsid w:val="00F8479D"/>
    <w:rsid w:val="00F85417"/>
    <w:rsid w:val="00F86D5D"/>
    <w:rsid w:val="00F904C0"/>
    <w:rsid w:val="00F929A7"/>
    <w:rsid w:val="00F9372F"/>
    <w:rsid w:val="00F9624F"/>
    <w:rsid w:val="00F977A7"/>
    <w:rsid w:val="00FA078F"/>
    <w:rsid w:val="00FA0B27"/>
    <w:rsid w:val="00FA1B61"/>
    <w:rsid w:val="00FA2E60"/>
    <w:rsid w:val="00FA4333"/>
    <w:rsid w:val="00FA536E"/>
    <w:rsid w:val="00FB022F"/>
    <w:rsid w:val="00FB13F6"/>
    <w:rsid w:val="00FB2C18"/>
    <w:rsid w:val="00FB32A8"/>
    <w:rsid w:val="00FB3E46"/>
    <w:rsid w:val="00FB43A7"/>
    <w:rsid w:val="00FB5659"/>
    <w:rsid w:val="00FC1742"/>
    <w:rsid w:val="00FC1F42"/>
    <w:rsid w:val="00FC4249"/>
    <w:rsid w:val="00FC57AB"/>
    <w:rsid w:val="00FC64C3"/>
    <w:rsid w:val="00FD2DFE"/>
    <w:rsid w:val="00FD459C"/>
    <w:rsid w:val="00FD5B11"/>
    <w:rsid w:val="00FE15AD"/>
    <w:rsid w:val="00FE167A"/>
    <w:rsid w:val="00FE19CD"/>
    <w:rsid w:val="00FE1B96"/>
    <w:rsid w:val="00FE249D"/>
    <w:rsid w:val="00FE31FD"/>
    <w:rsid w:val="00FE43B4"/>
    <w:rsid w:val="00FE44FC"/>
    <w:rsid w:val="00FE459A"/>
    <w:rsid w:val="00FE6392"/>
    <w:rsid w:val="00FF1AA7"/>
    <w:rsid w:val="00FF201A"/>
    <w:rsid w:val="00FF2E5D"/>
    <w:rsid w:val="00FF5BAD"/>
    <w:rsid w:val="00FF60ED"/>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9F9A0"/>
  <w15:chartTrackingRefBased/>
  <w15:docId w15:val="{705554DF-F1EE-4786-B7F1-DDA05A3A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CE4"/>
    <w:rPr>
      <w:sz w:val="24"/>
      <w:szCs w:val="24"/>
    </w:rPr>
  </w:style>
  <w:style w:type="paragraph" w:styleId="Heading1">
    <w:name w:val="heading 1"/>
    <w:basedOn w:val="Normal"/>
    <w:next w:val="Normal"/>
    <w:qFormat/>
    <w:rsid w:val="000A41C0"/>
    <w:pPr>
      <w:keepNext/>
      <w:jc w:val="center"/>
      <w:outlineLvl w:val="0"/>
    </w:pPr>
    <w:rPr>
      <w:rFonts w:ascii="Yu Times" w:hAnsi="Yu Times"/>
      <w:b/>
      <w:sz w:val="40"/>
      <w:szCs w:val="20"/>
    </w:rPr>
  </w:style>
  <w:style w:type="paragraph" w:styleId="Heading3">
    <w:name w:val="heading 3"/>
    <w:basedOn w:val="Normal"/>
    <w:next w:val="Normal"/>
    <w:qFormat/>
    <w:rsid w:val="00100199"/>
    <w:pPr>
      <w:keepNext/>
      <w:spacing w:before="240" w:after="60"/>
      <w:outlineLvl w:val="2"/>
    </w:pPr>
    <w:rPr>
      <w:rFonts w:ascii="Arial" w:hAnsi="Arial" w:cs="Arial"/>
      <w:b/>
      <w:bCs/>
      <w:sz w:val="26"/>
      <w:szCs w:val="26"/>
    </w:rPr>
  </w:style>
  <w:style w:type="paragraph" w:styleId="Heading5">
    <w:name w:val="heading 5"/>
    <w:basedOn w:val="Normal"/>
    <w:next w:val="Normal"/>
    <w:qFormat/>
    <w:rsid w:val="000A41C0"/>
    <w:pPr>
      <w:keepNext/>
      <w:jc w:val="both"/>
      <w:outlineLvl w:val="4"/>
    </w:pPr>
    <w:rPr>
      <w:rFonts w:ascii="Yu Times" w:hAnsi="Yu Times"/>
      <w:b/>
      <w:sz w:val="28"/>
      <w:szCs w:val="20"/>
    </w:rPr>
  </w:style>
  <w:style w:type="paragraph" w:styleId="Heading6">
    <w:name w:val="heading 6"/>
    <w:basedOn w:val="Normal"/>
    <w:next w:val="Normal"/>
    <w:qFormat/>
    <w:rsid w:val="000A41C0"/>
    <w:pPr>
      <w:keepNext/>
      <w:jc w:val="both"/>
      <w:outlineLvl w:val="5"/>
    </w:pPr>
    <w:rPr>
      <w:rFonts w:ascii="Yu Times" w:hAnsi="Yu Times"/>
      <w:sz w:val="28"/>
      <w:szCs w:val="20"/>
    </w:rPr>
  </w:style>
  <w:style w:type="paragraph" w:styleId="Heading9">
    <w:name w:val="heading 9"/>
    <w:basedOn w:val="Normal"/>
    <w:next w:val="Normal"/>
    <w:qFormat/>
    <w:rsid w:val="000A41C0"/>
    <w:pPr>
      <w:keepNext/>
      <w:jc w:val="center"/>
      <w:outlineLvl w:val="8"/>
    </w:pPr>
    <w:rPr>
      <w:b/>
      <w:bCs/>
      <w:szCs w:val="20"/>
    </w:rPr>
  </w:style>
  <w:style w:type="character" w:default="1" w:styleId="DefaultParagraphFont">
    <w:name w:val="Default Paragraph Font"/>
    <w:aliases w:val=" Char Char Char Char Char Char Char Char Char Char Char Char Char Char Char Char Char Char Char Char Char Char Char Char"/>
    <w:link w:val="CharCharCharCharCharCharCharCharChar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A1D0D"/>
    <w:pPr>
      <w:tabs>
        <w:tab w:val="center" w:pos="4702"/>
        <w:tab w:val="right" w:pos="9405"/>
      </w:tabs>
    </w:pPr>
  </w:style>
  <w:style w:type="character" w:styleId="PageNumber">
    <w:name w:val="page number"/>
    <w:basedOn w:val="DefaultParagraphFont"/>
    <w:rsid w:val="000A1D0D"/>
  </w:style>
  <w:style w:type="character" w:styleId="Hyperlink">
    <w:name w:val="Hyperlink"/>
    <w:rsid w:val="00C247A8"/>
    <w:rPr>
      <w:color w:val="0000FF"/>
      <w:u w:val="single"/>
    </w:rPr>
  </w:style>
  <w:style w:type="paragraph" w:customStyle="1" w:styleId="NabrajanjeSaPodbrajanjem2">
    <w:name w:val="NabrajanjeSaPodbrajanjem2"/>
    <w:basedOn w:val="Normal"/>
    <w:rsid w:val="00CE09EC"/>
    <w:pPr>
      <w:widowControl w:val="0"/>
      <w:numPr>
        <w:numId w:val="1"/>
      </w:numPr>
      <w:tabs>
        <w:tab w:val="left" w:pos="1134"/>
      </w:tabs>
      <w:suppressAutoHyphens/>
      <w:spacing w:after="80"/>
      <w:ind w:left="-6380" w:firstLine="0"/>
    </w:pPr>
    <w:rPr>
      <w:rFonts w:eastAsia="Lucida Sans Unicode"/>
      <w:szCs w:val="20"/>
      <w:lang/>
    </w:rPr>
  </w:style>
  <w:style w:type="table" w:styleId="TableGrid">
    <w:name w:val="Table Grid"/>
    <w:basedOn w:val="TableNormal"/>
    <w:rsid w:val="007D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41C0"/>
    <w:rPr>
      <w:rFonts w:ascii="Yu Times" w:hAnsi="Yu Times"/>
      <w:szCs w:val="20"/>
    </w:rPr>
  </w:style>
  <w:style w:type="paragraph" w:styleId="BodyText2">
    <w:name w:val="Body Text 2"/>
    <w:basedOn w:val="Normal"/>
    <w:rsid w:val="000A41C0"/>
    <w:pPr>
      <w:jc w:val="both"/>
    </w:pPr>
    <w:rPr>
      <w:rFonts w:ascii="Yu Times" w:hAnsi="Yu Times"/>
      <w:szCs w:val="20"/>
    </w:rPr>
  </w:style>
  <w:style w:type="paragraph" w:styleId="BodyTextIndent2">
    <w:name w:val="Body Text Indent 2"/>
    <w:basedOn w:val="Normal"/>
    <w:rsid w:val="000A41C0"/>
    <w:pPr>
      <w:ind w:left="705" w:hanging="705"/>
    </w:pPr>
    <w:rPr>
      <w:rFonts w:ascii="Yu Times" w:hAnsi="Yu Times"/>
      <w:szCs w:val="20"/>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link w:val="DefaultParagraphFont"/>
    <w:semiHidden/>
    <w:rsid w:val="003E476B"/>
    <w:pPr>
      <w:spacing w:before="120" w:after="160" w:line="240" w:lineRule="exact"/>
      <w:jc w:val="both"/>
    </w:pPr>
    <w:rPr>
      <w:rFonts w:ascii="Tahoma" w:hAnsi="Tahoma"/>
      <w:sz w:val="20"/>
      <w:szCs w:val="20"/>
    </w:rPr>
  </w:style>
  <w:style w:type="paragraph" w:styleId="CommentText">
    <w:name w:val="annotation text"/>
    <w:basedOn w:val="Normal"/>
    <w:semiHidden/>
    <w:rsid w:val="00861A25"/>
    <w:pPr>
      <w:tabs>
        <w:tab w:val="left" w:pos="1441"/>
      </w:tabs>
      <w:jc w:val="both"/>
    </w:pPr>
    <w:rPr>
      <w:rFonts w:ascii="CTimesRoman" w:hAnsi="CTimesRoman"/>
      <w:sz w:val="20"/>
      <w:szCs w:val="20"/>
    </w:rPr>
  </w:style>
  <w:style w:type="paragraph" w:styleId="NormalIndent">
    <w:name w:val="Normal Indent"/>
    <w:basedOn w:val="Normal"/>
    <w:rsid w:val="00100199"/>
    <w:pPr>
      <w:tabs>
        <w:tab w:val="left" w:pos="1441"/>
      </w:tabs>
      <w:ind w:left="720"/>
      <w:jc w:val="both"/>
    </w:pPr>
    <w:rPr>
      <w:rFonts w:ascii="CTimesRoman" w:hAnsi="CTimesRoman"/>
      <w:szCs w:val="20"/>
    </w:rPr>
  </w:style>
  <w:style w:type="paragraph" w:styleId="Header">
    <w:name w:val="header"/>
    <w:basedOn w:val="Normal"/>
    <w:rsid w:val="00C3009B"/>
    <w:pPr>
      <w:tabs>
        <w:tab w:val="center" w:pos="4153"/>
        <w:tab w:val="right" w:pos="8306"/>
      </w:tabs>
    </w:pPr>
  </w:style>
  <w:style w:type="paragraph" w:customStyle="1" w:styleId="CharCharCharCharCharCharCharCharChar">
    <w:name w:val=" Char Char Char Char Char Char Char Char Char"/>
    <w:basedOn w:val="Normal"/>
    <w:semiHidden/>
    <w:rsid w:val="0051542B"/>
    <w:pPr>
      <w:spacing w:before="120" w:after="160" w:line="240" w:lineRule="exact"/>
      <w:jc w:val="both"/>
    </w:pPr>
    <w:rPr>
      <w:rFonts w:ascii="Tahoma" w:hAnsi="Tahoma"/>
      <w:sz w:val="20"/>
      <w:szCs w:val="20"/>
    </w:rPr>
  </w:style>
  <w:style w:type="paragraph" w:styleId="DocumentMap">
    <w:name w:val="Document Map"/>
    <w:basedOn w:val="Normal"/>
    <w:semiHidden/>
    <w:rsid w:val="002917D8"/>
    <w:pPr>
      <w:shd w:val="clear" w:color="auto" w:fill="000080"/>
    </w:pPr>
    <w:rPr>
      <w:rFonts w:ascii="Tahoma" w:hAnsi="Tahoma" w:cs="Tahoma"/>
      <w:sz w:val="20"/>
      <w:szCs w:val="20"/>
    </w:rPr>
  </w:style>
  <w:style w:type="paragraph" w:customStyle="1" w:styleId="CharCharCharCharCharCharCharCharCharChar">
    <w:name w:val=" Char Char Char Char Char Char Char Char Char Char"/>
    <w:basedOn w:val="Normal"/>
    <w:semiHidden/>
    <w:rsid w:val="00AE52B5"/>
    <w:pPr>
      <w:spacing w:before="120" w:after="160" w:line="240" w:lineRule="exact"/>
      <w:jc w:val="both"/>
    </w:pPr>
    <w:rPr>
      <w:rFonts w:ascii="Tahoma" w:hAnsi="Tahoma"/>
      <w:sz w:val="20"/>
      <w:szCs w:val="20"/>
    </w:rPr>
  </w:style>
  <w:style w:type="paragraph" w:customStyle="1" w:styleId="CharCharCharCharCharCharCharCharCharCharCharCharCharCharChar">
    <w:name w:val=" Char Char Char Char Char Char Char Char Char Char Char Char Char Char Char"/>
    <w:basedOn w:val="Normal"/>
    <w:semiHidden/>
    <w:rsid w:val="001671D9"/>
    <w:pPr>
      <w:spacing w:before="120" w:after="160" w:line="240" w:lineRule="exact"/>
      <w:jc w:val="both"/>
    </w:pPr>
    <w:rPr>
      <w:rFonts w:ascii="Tahoma" w:hAnsi="Tahoma"/>
      <w:sz w:val="20"/>
      <w:szCs w:val="20"/>
    </w:rPr>
  </w:style>
  <w:style w:type="paragraph" w:customStyle="1" w:styleId="CharChar1CharCharCharCharCharChar1CharCharCharCharCharCharChar">
    <w:name w:val=" Char Char1 Char Char Char Char Char Char1 Char Char Char Char Char Char Char"/>
    <w:basedOn w:val="Normal"/>
    <w:semiHidden/>
    <w:rsid w:val="002151C3"/>
    <w:pPr>
      <w:spacing w:before="120" w:after="160" w:line="240" w:lineRule="exact"/>
      <w:jc w:val="both"/>
    </w:pPr>
    <w:rPr>
      <w:rFonts w:ascii="Tahoma" w:hAnsi="Tahoma"/>
      <w:sz w:val="20"/>
      <w:szCs w:val="20"/>
    </w:rPr>
  </w:style>
  <w:style w:type="paragraph" w:customStyle="1" w:styleId="a">
    <w:name w:val="тенндер стил"/>
    <w:basedOn w:val="Normal"/>
    <w:autoRedefine/>
    <w:rsid w:val="00EE2A7D"/>
    <w:pPr>
      <w:widowControl w:val="0"/>
      <w:tabs>
        <w:tab w:val="left" w:pos="0"/>
      </w:tabs>
      <w:jc w:val="both"/>
    </w:pPr>
    <w:rPr>
      <w:color w:val="000000"/>
      <w:sz w:val="22"/>
      <w:szCs w:val="22"/>
      <w:lang w:val="sr-Cyrl-CS"/>
    </w:rPr>
  </w:style>
  <w:style w:type="paragraph" w:customStyle="1" w:styleId="Char">
    <w:name w:val=" Char"/>
    <w:basedOn w:val="Normal"/>
    <w:rsid w:val="00EE2A7D"/>
    <w:pPr>
      <w:spacing w:after="160" w:line="240" w:lineRule="exact"/>
      <w:jc w:val="both"/>
    </w:pPr>
    <w:rPr>
      <w:rFonts w:ascii="Tahoma" w:hAnsi="Tahoma"/>
      <w:noProof/>
      <w:sz w:val="20"/>
      <w:szCs w:val="20"/>
      <w:lang w:val="sr-Latn-CS"/>
    </w:rPr>
  </w:style>
  <w:style w:type="paragraph" w:customStyle="1" w:styleId="Char1CharCharCharCharCharCharCharChar1">
    <w:name w:val=" Char1 Char Char Char Char Char Char Char Char1"/>
    <w:basedOn w:val="Normal"/>
    <w:semiHidden/>
    <w:rsid w:val="005C6866"/>
    <w:pPr>
      <w:spacing w:before="120" w:after="160" w:line="240" w:lineRule="exact"/>
      <w:jc w:val="both"/>
    </w:pPr>
    <w:rPr>
      <w:rFonts w:ascii="Tahoma" w:hAnsi="Tahoma"/>
      <w:sz w:val="20"/>
      <w:szCs w:val="20"/>
    </w:rPr>
  </w:style>
  <w:style w:type="paragraph" w:styleId="BodyTextIndent">
    <w:name w:val="Body Text Indent"/>
    <w:basedOn w:val="Normal"/>
    <w:rsid w:val="001A2421"/>
    <w:pPr>
      <w:tabs>
        <w:tab w:val="left" w:pos="1418"/>
      </w:tabs>
      <w:spacing w:after="120"/>
      <w:ind w:left="283"/>
      <w:jc w:val="both"/>
    </w:pPr>
  </w:style>
  <w:style w:type="paragraph" w:customStyle="1" w:styleId="Picture">
    <w:name w:val="Picture"/>
    <w:basedOn w:val="Normal"/>
    <w:next w:val="Caption"/>
    <w:rsid w:val="00F33500"/>
    <w:pPr>
      <w:keepNext/>
      <w:keepLines/>
      <w:spacing w:before="240"/>
      <w:jc w:val="center"/>
    </w:pPr>
    <w:rPr>
      <w:noProof/>
      <w:szCs w:val="20"/>
    </w:rPr>
  </w:style>
  <w:style w:type="paragraph" w:styleId="Caption">
    <w:name w:val="caption"/>
    <w:basedOn w:val="Normal"/>
    <w:next w:val="Normal"/>
    <w:qFormat/>
    <w:rsid w:val="00F33500"/>
    <w:pPr>
      <w:spacing w:before="120" w:after="120"/>
    </w:pPr>
    <w:rPr>
      <w:b/>
      <w:bCs/>
      <w:sz w:val="20"/>
      <w:szCs w:val="20"/>
    </w:rPr>
  </w:style>
  <w:style w:type="character" w:styleId="Strong">
    <w:name w:val="Strong"/>
    <w:qFormat/>
    <w:rsid w:val="008C5737"/>
    <w:rPr>
      <w:b/>
      <w:bCs/>
    </w:rPr>
  </w:style>
  <w:style w:type="paragraph" w:customStyle="1" w:styleId="NormalWeb4">
    <w:name w:val="Normal (Web)4"/>
    <w:basedOn w:val="Normal"/>
    <w:rsid w:val="008C5737"/>
    <w:pPr>
      <w:spacing w:after="180"/>
    </w:pPr>
    <w:rPr>
      <w:rFonts w:eastAsia="SimSun"/>
      <w:color w:val="333333"/>
      <w:sz w:val="18"/>
      <w:szCs w:val="18"/>
      <w:lang w:eastAsia="zh-CN"/>
    </w:rPr>
  </w:style>
  <w:style w:type="paragraph" w:customStyle="1" w:styleId="Char1CharCharCharChar">
    <w:name w:val=" Char1 Char Char Char Char"/>
    <w:basedOn w:val="Normal"/>
    <w:semiHidden/>
    <w:rsid w:val="002032B6"/>
    <w:pPr>
      <w:spacing w:before="120" w:after="160" w:line="240" w:lineRule="exact"/>
      <w:jc w:val="both"/>
    </w:pPr>
    <w:rPr>
      <w:rFonts w:ascii="Tahoma" w:hAnsi="Tahoma"/>
      <w:sz w:val="20"/>
      <w:szCs w:val="20"/>
    </w:rPr>
  </w:style>
  <w:style w:type="paragraph" w:customStyle="1" w:styleId="normal0">
    <w:name w:val="normal"/>
    <w:basedOn w:val="Normal"/>
    <w:rsid w:val="00C355B9"/>
    <w:pPr>
      <w:spacing w:before="100" w:beforeAutospacing="1" w:after="100" w:afterAutospacing="1"/>
    </w:pPr>
    <w:rPr>
      <w:rFonts w:ascii="Arial" w:eastAsia="SimSun" w:hAnsi="Arial" w:cs="Arial"/>
      <w:sz w:val="22"/>
      <w:szCs w:val="22"/>
      <w:lang w:eastAsia="zh-CN"/>
    </w:rPr>
  </w:style>
  <w:style w:type="paragraph" w:customStyle="1" w:styleId="normalcentar">
    <w:name w:val="normalcentar"/>
    <w:basedOn w:val="Normal"/>
    <w:rsid w:val="00C355B9"/>
    <w:pPr>
      <w:spacing w:before="100" w:beforeAutospacing="1" w:after="100" w:afterAutospacing="1"/>
      <w:jc w:val="center"/>
    </w:pPr>
    <w:rPr>
      <w:rFonts w:ascii="Arial" w:eastAsia="SimSun" w:hAnsi="Arial" w:cs="Arial"/>
      <w:sz w:val="22"/>
      <w:szCs w:val="22"/>
      <w:lang w:eastAsia="zh-CN"/>
    </w:rPr>
  </w:style>
  <w:style w:type="paragraph" w:customStyle="1" w:styleId="normalcentaritalic">
    <w:name w:val="normalcentaritalic"/>
    <w:basedOn w:val="Normal"/>
    <w:rsid w:val="00C355B9"/>
    <w:pPr>
      <w:spacing w:before="100" w:beforeAutospacing="1" w:after="100" w:afterAutospacing="1"/>
      <w:jc w:val="center"/>
    </w:pPr>
    <w:rPr>
      <w:rFonts w:ascii="Arial" w:eastAsia="SimSun" w:hAnsi="Arial" w:cs="Arial"/>
      <w:i/>
      <w:iCs/>
      <w:sz w:val="22"/>
      <w:szCs w:val="22"/>
      <w:lang w:eastAsia="zh-CN"/>
    </w:rPr>
  </w:style>
  <w:style w:type="character" w:customStyle="1" w:styleId="stepen1">
    <w:name w:val="stepen1"/>
    <w:rsid w:val="00C355B9"/>
    <w:rPr>
      <w:sz w:val="15"/>
      <w:szCs w:val="15"/>
      <w:vertAlign w:val="superscript"/>
    </w:rPr>
  </w:style>
  <w:style w:type="paragraph" w:customStyle="1" w:styleId="CharCharCharCharCharCharCharCharCharCharCharCharCharCharCharCharCharChar">
    <w:name w:val=" Char Char Char Char Char Char Char Char Char Char Char Char Char Char Char Char Char Char"/>
    <w:basedOn w:val="Normal"/>
    <w:semiHidden/>
    <w:rsid w:val="004F06F0"/>
    <w:pPr>
      <w:spacing w:before="120" w:after="160" w:line="240" w:lineRule="exact"/>
      <w:jc w:val="both"/>
    </w:pPr>
    <w:rPr>
      <w:rFonts w:ascii="Tahoma" w:hAnsi="Tahoma"/>
      <w:sz w:val="20"/>
      <w:szCs w:val="20"/>
    </w:rPr>
  </w:style>
  <w:style w:type="paragraph" w:customStyle="1" w:styleId="CharChar1CharCharCharCharCharChar1">
    <w:name w:val=" Char Char1 Char Char Char Char Char Char1"/>
    <w:basedOn w:val="Normal"/>
    <w:semiHidden/>
    <w:rsid w:val="00515D4F"/>
    <w:pPr>
      <w:spacing w:before="120" w:after="160" w:line="240" w:lineRule="exact"/>
      <w:jc w:val="both"/>
    </w:pPr>
    <w:rPr>
      <w:rFonts w:ascii="Tahoma" w:hAnsi="Tahoma"/>
      <w:sz w:val="20"/>
      <w:szCs w:val="20"/>
    </w:rPr>
  </w:style>
  <w:style w:type="paragraph" w:customStyle="1" w:styleId="CharCharChar">
    <w:name w:val=" Char Char Char"/>
    <w:basedOn w:val="Normal"/>
    <w:semiHidden/>
    <w:rsid w:val="00816B72"/>
    <w:pPr>
      <w:spacing w:before="120" w:after="160" w:line="240" w:lineRule="exact"/>
      <w:jc w:val="both"/>
    </w:pPr>
    <w:rPr>
      <w:rFonts w:ascii="Tahoma" w:hAnsi="Tahoma"/>
      <w:sz w:val="20"/>
      <w:szCs w:val="20"/>
    </w:rPr>
  </w:style>
  <w:style w:type="paragraph" w:customStyle="1" w:styleId="CharCharCharCharCharCharChar">
    <w:name w:val=" Char Char Char Char Char Char Char"/>
    <w:basedOn w:val="Normal"/>
    <w:semiHidden/>
    <w:rsid w:val="00FB2C18"/>
    <w:pPr>
      <w:spacing w:before="120" w:after="160" w:line="240" w:lineRule="exact"/>
      <w:jc w:val="both"/>
    </w:pPr>
    <w:rPr>
      <w:rFonts w:ascii="Tahoma" w:hAnsi="Tahoma"/>
      <w:sz w:val="20"/>
      <w:szCs w:val="20"/>
    </w:rPr>
  </w:style>
  <w:style w:type="paragraph" w:styleId="BalloonText">
    <w:name w:val="Balloon Text"/>
    <w:basedOn w:val="Normal"/>
    <w:link w:val="BalloonTextChar"/>
    <w:rsid w:val="005D3407"/>
    <w:rPr>
      <w:rFonts w:ascii="Tahoma" w:hAnsi="Tahoma" w:cs="Tahoma"/>
      <w:sz w:val="16"/>
      <w:szCs w:val="16"/>
    </w:rPr>
  </w:style>
  <w:style w:type="character" w:customStyle="1" w:styleId="BalloonTextChar">
    <w:name w:val="Balloon Text Char"/>
    <w:link w:val="BalloonText"/>
    <w:rsid w:val="005D3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207679">
      <w:bodyDiv w:val="1"/>
      <w:marLeft w:val="0"/>
      <w:marRight w:val="0"/>
      <w:marTop w:val="0"/>
      <w:marBottom w:val="0"/>
      <w:divBdr>
        <w:top w:val="none" w:sz="0" w:space="0" w:color="auto"/>
        <w:left w:val="none" w:sz="0" w:space="0" w:color="auto"/>
        <w:bottom w:val="none" w:sz="0" w:space="0" w:color="auto"/>
        <w:right w:val="none" w:sz="0" w:space="0" w:color="auto"/>
      </w:divBdr>
    </w:div>
    <w:div w:id="169137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5385</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На основу члана 33</vt:lpstr>
    </vt:vector>
  </TitlesOfParts>
  <Company>GDS</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33</dc:title>
  <dc:subject/>
  <dc:creator>Moma Kalic</dc:creator>
  <cp:keywords/>
  <cp:lastModifiedBy>Mladen J.R. Merlini</cp:lastModifiedBy>
  <cp:revision>2</cp:revision>
  <cp:lastPrinted>2020-05-28T08:43:00Z</cp:lastPrinted>
  <dcterms:created xsi:type="dcterms:W3CDTF">2020-06-08T07:04:00Z</dcterms:created>
  <dcterms:modified xsi:type="dcterms:W3CDTF">2020-06-08T07:04:00Z</dcterms:modified>
</cp:coreProperties>
</file>