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2B8E68" w14:textId="0B779AF0" w:rsidR="00D77546" w:rsidRDefault="00D77546" w:rsidP="00D7754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Одлука о исправци ранг листе кандидата за заменика Тужиоца за ратне злочине, а поводом огласа за избор заменика Тужиоца за ратне злочине („Службени гласник РС“, број 86/2017 од 22. септембра 2017. године).</w:t>
      </w:r>
    </w:p>
    <w:p w14:paraId="067FABE1" w14:textId="77777777" w:rsidR="00D77546" w:rsidRDefault="00D77546" w:rsidP="00D7754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RS"/>
        </w:rPr>
      </w:pPr>
    </w:p>
    <w:p w14:paraId="6AF17D2D" w14:textId="59B2B967" w:rsidR="00D77546" w:rsidRDefault="00D77546" w:rsidP="00D7754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Државно веће тужилаца на седници одржаној 12. септембра 2018. године донело је одлуку да се исправи техни</w:t>
      </w:r>
      <w:r w:rsidR="00A33DDA">
        <w:rPr>
          <w:rFonts w:ascii="Times New Roman" w:hAnsi="Times New Roman"/>
          <w:b/>
          <w:sz w:val="24"/>
          <w:szCs w:val="24"/>
          <w:lang w:val="sr-Cyrl-RS"/>
        </w:rPr>
        <w:t>чка грешка уочена на ранг листи</w:t>
      </w:r>
      <w:r>
        <w:rPr>
          <w:rFonts w:ascii="Times New Roman" w:hAnsi="Times New Roman"/>
          <w:b/>
          <w:sz w:val="24"/>
          <w:szCs w:val="24"/>
          <w:lang w:val="sr-Cyrl-RS"/>
        </w:rPr>
        <w:t xml:space="preserve"> и коначној ранг листи, за кандидате који су конкурисали за заменика Тужиоца за ратне злочине, тако да ранг листа сада гласи:</w:t>
      </w:r>
    </w:p>
    <w:p w14:paraId="34D4A4DC" w14:textId="77777777" w:rsidR="00D77546" w:rsidRPr="00D77546" w:rsidRDefault="00D77546" w:rsidP="00D7754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RS"/>
        </w:rPr>
      </w:pPr>
    </w:p>
    <w:p w14:paraId="1C03064C" w14:textId="77777777" w:rsidR="00D77546" w:rsidRDefault="00D77546" w:rsidP="00E34548">
      <w:pPr>
        <w:spacing w:after="0" w:line="240" w:lineRule="auto"/>
        <w:jc w:val="center"/>
        <w:rPr>
          <w:rFonts w:ascii="Times New Roman" w:hAnsi="Times New Roman"/>
          <w:b/>
          <w:sz w:val="32"/>
          <w:lang w:val="sr-Cyrl-RS"/>
        </w:rPr>
      </w:pPr>
    </w:p>
    <w:p w14:paraId="348D26A3" w14:textId="289B552F" w:rsidR="00752E64" w:rsidRDefault="00406893" w:rsidP="00E34548">
      <w:pPr>
        <w:spacing w:after="0" w:line="240" w:lineRule="auto"/>
        <w:jc w:val="center"/>
        <w:rPr>
          <w:rFonts w:ascii="Times New Roman" w:hAnsi="Times New Roman"/>
          <w:b/>
          <w:sz w:val="32"/>
          <w:lang w:val="sr-Cyrl-RS"/>
        </w:rPr>
      </w:pPr>
      <w:r>
        <w:rPr>
          <w:rFonts w:ascii="Times New Roman" w:hAnsi="Times New Roman"/>
          <w:b/>
          <w:sz w:val="32"/>
          <w:lang w:val="sr-Cyrl-RS"/>
        </w:rPr>
        <w:t xml:space="preserve">РАНГ </w:t>
      </w:r>
      <w:r w:rsidR="00645A87" w:rsidRPr="00532088">
        <w:rPr>
          <w:rFonts w:ascii="Times New Roman" w:hAnsi="Times New Roman"/>
          <w:b/>
          <w:sz w:val="32"/>
        </w:rPr>
        <w:t xml:space="preserve">ЛИСТА КАНДИДАТА </w:t>
      </w:r>
      <w:r w:rsidR="00FB22A4">
        <w:rPr>
          <w:rFonts w:ascii="Times New Roman" w:hAnsi="Times New Roman"/>
          <w:b/>
          <w:sz w:val="32"/>
        </w:rPr>
        <w:t xml:space="preserve">ЗА </w:t>
      </w:r>
    </w:p>
    <w:p w14:paraId="7E28152C" w14:textId="260FFCC7" w:rsidR="00645A87" w:rsidRPr="00FB22A4" w:rsidRDefault="00FB22A4" w:rsidP="00E34548">
      <w:pPr>
        <w:spacing w:after="0" w:line="240" w:lineRule="auto"/>
        <w:jc w:val="center"/>
        <w:rPr>
          <w:rFonts w:ascii="Times New Roman" w:hAnsi="Times New Roman"/>
          <w:b/>
          <w:sz w:val="32"/>
          <w:lang w:val="sr-Cyrl-RS"/>
        </w:rPr>
      </w:pPr>
      <w:r>
        <w:rPr>
          <w:rFonts w:ascii="Times New Roman" w:hAnsi="Times New Roman"/>
          <w:b/>
          <w:sz w:val="32"/>
        </w:rPr>
        <w:t xml:space="preserve">ЗАМЕНИКА </w:t>
      </w:r>
      <w:r w:rsidR="00C01647">
        <w:rPr>
          <w:rFonts w:ascii="Times New Roman" w:hAnsi="Times New Roman"/>
          <w:b/>
          <w:sz w:val="32"/>
          <w:lang w:val="sr-Cyrl-RS"/>
        </w:rPr>
        <w:t>ТУЖИОЦА</w:t>
      </w:r>
      <w:r w:rsidR="001174F5">
        <w:rPr>
          <w:rFonts w:ascii="Times New Roman" w:hAnsi="Times New Roman"/>
          <w:b/>
          <w:sz w:val="32"/>
          <w:lang w:val="sr-Cyrl-RS"/>
        </w:rPr>
        <w:t xml:space="preserve"> ЗА РАТНЕ ЗЛОЧИНЕ</w:t>
      </w:r>
    </w:p>
    <w:p w14:paraId="62C13F1B" w14:textId="77777777" w:rsidR="00645A87" w:rsidRDefault="00645A87" w:rsidP="00876B47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14:paraId="5E0A09EC" w14:textId="77777777" w:rsidR="00D77546" w:rsidRPr="00D77546" w:rsidRDefault="00D77546" w:rsidP="00D77546">
      <w:pPr>
        <w:spacing w:after="0" w:line="240" w:lineRule="auto"/>
        <w:jc w:val="both"/>
        <w:rPr>
          <w:rFonts w:ascii="Times New Roman" w:hAnsi="Times New Roman"/>
          <w:b/>
          <w:sz w:val="24"/>
          <w:lang w:val="sr-Cyrl-RS"/>
        </w:rPr>
      </w:pPr>
    </w:p>
    <w:p w14:paraId="295350AB" w14:textId="77777777" w:rsidR="00645A87" w:rsidRDefault="00645A87" w:rsidP="0031495E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tbl>
      <w:tblPr>
        <w:tblW w:w="0" w:type="auto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08"/>
        <w:gridCol w:w="2220"/>
        <w:gridCol w:w="1555"/>
        <w:gridCol w:w="1662"/>
        <w:gridCol w:w="1642"/>
        <w:gridCol w:w="1466"/>
      </w:tblGrid>
      <w:tr w:rsidR="00DD1313" w:rsidRPr="00E26A6E" w14:paraId="6B09A644" w14:textId="77777777" w:rsidTr="00DD1313">
        <w:tc>
          <w:tcPr>
            <w:tcW w:w="2608" w:type="dxa"/>
            <w:vAlign w:val="center"/>
          </w:tcPr>
          <w:p w14:paraId="7C4A6D56" w14:textId="77777777" w:rsidR="00DD1313" w:rsidRPr="00E26A6E" w:rsidRDefault="00DD1313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E26A6E">
              <w:rPr>
                <w:rFonts w:ascii="Times New Roman" w:hAnsi="Times New Roman"/>
                <w:b/>
                <w:sz w:val="24"/>
              </w:rPr>
              <w:t>Име</w:t>
            </w:r>
            <w:proofErr w:type="spellEnd"/>
            <w:r w:rsidRPr="00E26A6E">
              <w:rPr>
                <w:rFonts w:ascii="Times New Roman" w:hAnsi="Times New Roman"/>
                <w:b/>
                <w:sz w:val="24"/>
              </w:rPr>
              <w:t xml:space="preserve"> и </w:t>
            </w:r>
            <w:proofErr w:type="spellStart"/>
            <w:r w:rsidRPr="00E26A6E">
              <w:rPr>
                <w:rFonts w:ascii="Times New Roman" w:hAnsi="Times New Roman"/>
                <w:b/>
                <w:sz w:val="24"/>
              </w:rPr>
              <w:t>презиме</w:t>
            </w:r>
            <w:proofErr w:type="spellEnd"/>
            <w:r w:rsidRPr="00E26A6E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E26A6E">
              <w:rPr>
                <w:rFonts w:ascii="Times New Roman" w:hAnsi="Times New Roman"/>
                <w:b/>
                <w:sz w:val="24"/>
              </w:rPr>
              <w:t>кандидата</w:t>
            </w:r>
            <w:proofErr w:type="spellEnd"/>
          </w:p>
        </w:tc>
        <w:tc>
          <w:tcPr>
            <w:tcW w:w="2220" w:type="dxa"/>
            <w:vAlign w:val="center"/>
          </w:tcPr>
          <w:p w14:paraId="4E516571" w14:textId="77777777" w:rsidR="00DD1313" w:rsidRPr="00E26A6E" w:rsidRDefault="00DD1313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E26A6E">
              <w:rPr>
                <w:rFonts w:ascii="Times New Roman" w:hAnsi="Times New Roman"/>
                <w:b/>
                <w:sz w:val="24"/>
              </w:rPr>
              <w:t>Вредновање</w:t>
            </w:r>
            <w:proofErr w:type="spellEnd"/>
            <w:r w:rsidRPr="00E26A6E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E26A6E">
              <w:rPr>
                <w:rFonts w:ascii="Times New Roman" w:hAnsi="Times New Roman"/>
                <w:b/>
                <w:sz w:val="24"/>
              </w:rPr>
              <w:t>стручности</w:t>
            </w:r>
            <w:proofErr w:type="spellEnd"/>
            <w:r w:rsidRPr="00E26A6E">
              <w:rPr>
                <w:rFonts w:ascii="Times New Roman" w:hAnsi="Times New Roman"/>
                <w:b/>
                <w:sz w:val="24"/>
              </w:rPr>
              <w:t xml:space="preserve"> и </w:t>
            </w:r>
            <w:proofErr w:type="spellStart"/>
            <w:r w:rsidRPr="00E26A6E">
              <w:rPr>
                <w:rFonts w:ascii="Times New Roman" w:hAnsi="Times New Roman"/>
                <w:b/>
                <w:sz w:val="24"/>
              </w:rPr>
              <w:t>оспособљености</w:t>
            </w:r>
            <w:proofErr w:type="spellEnd"/>
          </w:p>
        </w:tc>
        <w:tc>
          <w:tcPr>
            <w:tcW w:w="1555" w:type="dxa"/>
            <w:vAlign w:val="center"/>
          </w:tcPr>
          <w:p w14:paraId="23AD7ACA" w14:textId="77777777" w:rsidR="00DD1313" w:rsidRPr="00E26A6E" w:rsidRDefault="00DD1313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E26A6E">
              <w:rPr>
                <w:rFonts w:ascii="Times New Roman" w:hAnsi="Times New Roman"/>
                <w:b/>
                <w:sz w:val="24"/>
              </w:rPr>
              <w:t>Разговор</w:t>
            </w:r>
            <w:proofErr w:type="spellEnd"/>
          </w:p>
        </w:tc>
        <w:tc>
          <w:tcPr>
            <w:tcW w:w="1662" w:type="dxa"/>
            <w:vAlign w:val="center"/>
          </w:tcPr>
          <w:p w14:paraId="514C6FF3" w14:textId="77777777" w:rsidR="00DD1313" w:rsidRPr="00E26A6E" w:rsidRDefault="00DD1313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E26A6E">
              <w:rPr>
                <w:rFonts w:ascii="Times New Roman" w:hAnsi="Times New Roman"/>
                <w:b/>
                <w:sz w:val="24"/>
              </w:rPr>
              <w:t>Писани</w:t>
            </w:r>
            <w:proofErr w:type="spellEnd"/>
            <w:r w:rsidRPr="00E26A6E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E26A6E">
              <w:rPr>
                <w:rFonts w:ascii="Times New Roman" w:hAnsi="Times New Roman"/>
                <w:b/>
                <w:sz w:val="24"/>
              </w:rPr>
              <w:t>тест</w:t>
            </w:r>
            <w:proofErr w:type="spellEnd"/>
          </w:p>
        </w:tc>
        <w:tc>
          <w:tcPr>
            <w:tcW w:w="1642" w:type="dxa"/>
            <w:vAlign w:val="center"/>
          </w:tcPr>
          <w:p w14:paraId="7C6F8B93" w14:textId="77777777" w:rsidR="00DD1313" w:rsidRPr="00E26A6E" w:rsidRDefault="00DD1313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E26A6E">
              <w:rPr>
                <w:rFonts w:ascii="Times New Roman" w:hAnsi="Times New Roman"/>
                <w:b/>
                <w:sz w:val="24"/>
              </w:rPr>
              <w:t>Усмени</w:t>
            </w:r>
            <w:proofErr w:type="spellEnd"/>
            <w:r w:rsidRPr="00E26A6E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E26A6E">
              <w:rPr>
                <w:rFonts w:ascii="Times New Roman" w:hAnsi="Times New Roman"/>
                <w:b/>
                <w:sz w:val="24"/>
              </w:rPr>
              <w:t>тест</w:t>
            </w:r>
            <w:proofErr w:type="spellEnd"/>
          </w:p>
        </w:tc>
        <w:tc>
          <w:tcPr>
            <w:tcW w:w="1466" w:type="dxa"/>
            <w:vAlign w:val="center"/>
          </w:tcPr>
          <w:p w14:paraId="5E4A7F7C" w14:textId="77777777" w:rsidR="00DD1313" w:rsidRPr="00E26A6E" w:rsidRDefault="00DD1313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E26A6E">
              <w:rPr>
                <w:rFonts w:ascii="Times New Roman" w:hAnsi="Times New Roman"/>
                <w:b/>
                <w:sz w:val="24"/>
              </w:rPr>
              <w:t>УКУПНО</w:t>
            </w:r>
          </w:p>
        </w:tc>
      </w:tr>
      <w:tr w:rsidR="001D5BC3" w:rsidRPr="00E26A6E" w14:paraId="42763EEF" w14:textId="77777777" w:rsidTr="00DD1313">
        <w:trPr>
          <w:trHeight w:val="530"/>
        </w:trPr>
        <w:tc>
          <w:tcPr>
            <w:tcW w:w="2608" w:type="dxa"/>
            <w:vAlign w:val="center"/>
          </w:tcPr>
          <w:p w14:paraId="067E0F48" w14:textId="498D8BE6" w:rsidR="001D5BC3" w:rsidRDefault="001D5BC3" w:rsidP="001D5BC3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Арифовић Едис, заменик јавног тужиоца у Вишем јавном тужилаштву у Новом Пазару</w:t>
            </w:r>
          </w:p>
        </w:tc>
        <w:tc>
          <w:tcPr>
            <w:tcW w:w="2220" w:type="dxa"/>
            <w:vAlign w:val="center"/>
          </w:tcPr>
          <w:p w14:paraId="2D1CE638" w14:textId="563CC4A1" w:rsidR="001D5BC3" w:rsidRDefault="001D5BC3" w:rsidP="001D5B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50</w:t>
            </w:r>
          </w:p>
        </w:tc>
        <w:tc>
          <w:tcPr>
            <w:tcW w:w="1555" w:type="dxa"/>
            <w:vAlign w:val="center"/>
          </w:tcPr>
          <w:p w14:paraId="48B8BA80" w14:textId="745038AA" w:rsidR="001D5BC3" w:rsidRDefault="001D5BC3" w:rsidP="001D5B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20</w:t>
            </w:r>
          </w:p>
        </w:tc>
        <w:tc>
          <w:tcPr>
            <w:tcW w:w="1662" w:type="dxa"/>
            <w:vAlign w:val="center"/>
          </w:tcPr>
          <w:p w14:paraId="71D79744" w14:textId="449ACC57" w:rsidR="001D5BC3" w:rsidRDefault="001D5BC3" w:rsidP="001D5B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642" w:type="dxa"/>
            <w:vAlign w:val="center"/>
          </w:tcPr>
          <w:p w14:paraId="76D2F294" w14:textId="019E05BE" w:rsidR="001D5BC3" w:rsidRDefault="001D5BC3" w:rsidP="001D5B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466" w:type="dxa"/>
            <w:vAlign w:val="center"/>
          </w:tcPr>
          <w:p w14:paraId="15B100BE" w14:textId="264EFF39" w:rsidR="001D5BC3" w:rsidRDefault="001D5BC3" w:rsidP="001D5B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70</w:t>
            </w:r>
          </w:p>
        </w:tc>
      </w:tr>
      <w:tr w:rsidR="001D5BC3" w:rsidRPr="00E26A6E" w14:paraId="3325001C" w14:textId="77777777" w:rsidTr="00DD1313">
        <w:trPr>
          <w:trHeight w:val="530"/>
        </w:trPr>
        <w:tc>
          <w:tcPr>
            <w:tcW w:w="2608" w:type="dxa"/>
            <w:vAlign w:val="center"/>
          </w:tcPr>
          <w:p w14:paraId="4DAB831F" w14:textId="26583993" w:rsidR="001D5BC3" w:rsidRDefault="001D5BC3" w:rsidP="001D5BC3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Брадајић Јекић Гордана, заменик јавног тужиоца у Апелационом јавном тужилаштву у Београду</w:t>
            </w:r>
          </w:p>
        </w:tc>
        <w:tc>
          <w:tcPr>
            <w:tcW w:w="2220" w:type="dxa"/>
            <w:vAlign w:val="center"/>
          </w:tcPr>
          <w:p w14:paraId="47D217AD" w14:textId="21A59425" w:rsidR="001D5BC3" w:rsidRDefault="001D5BC3" w:rsidP="001D5B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50</w:t>
            </w:r>
          </w:p>
        </w:tc>
        <w:tc>
          <w:tcPr>
            <w:tcW w:w="1555" w:type="dxa"/>
            <w:vAlign w:val="center"/>
          </w:tcPr>
          <w:p w14:paraId="61E31266" w14:textId="68311DD0" w:rsidR="001D5BC3" w:rsidRDefault="001D5BC3" w:rsidP="001D5B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20</w:t>
            </w:r>
          </w:p>
        </w:tc>
        <w:tc>
          <w:tcPr>
            <w:tcW w:w="1662" w:type="dxa"/>
            <w:vAlign w:val="center"/>
          </w:tcPr>
          <w:p w14:paraId="5F45C8FD" w14:textId="3F51B49E" w:rsidR="001D5BC3" w:rsidRDefault="001D5BC3" w:rsidP="001D5B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642" w:type="dxa"/>
            <w:vAlign w:val="center"/>
          </w:tcPr>
          <w:p w14:paraId="133C8E5E" w14:textId="3C8AD522" w:rsidR="001D5BC3" w:rsidRDefault="001D5BC3" w:rsidP="001D5B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466" w:type="dxa"/>
            <w:vAlign w:val="center"/>
          </w:tcPr>
          <w:p w14:paraId="152E7AAD" w14:textId="351F5AFC" w:rsidR="001D5BC3" w:rsidRDefault="001D5BC3" w:rsidP="001D5B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70</w:t>
            </w:r>
          </w:p>
        </w:tc>
      </w:tr>
      <w:tr w:rsidR="001D5BC3" w:rsidRPr="00E26A6E" w14:paraId="24129745" w14:textId="77777777" w:rsidTr="00DD1313">
        <w:trPr>
          <w:trHeight w:val="530"/>
        </w:trPr>
        <w:tc>
          <w:tcPr>
            <w:tcW w:w="2608" w:type="dxa"/>
            <w:vAlign w:val="center"/>
          </w:tcPr>
          <w:p w14:paraId="430EB497" w14:textId="73058A9A" w:rsidR="001D5BC3" w:rsidRDefault="001D5BC3" w:rsidP="001D5BC3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Ђукић Огњен, заменик јавног тужиоца у Вишем јавном тужилаштву у Београду</w:t>
            </w:r>
          </w:p>
        </w:tc>
        <w:tc>
          <w:tcPr>
            <w:tcW w:w="2220" w:type="dxa"/>
            <w:vAlign w:val="center"/>
          </w:tcPr>
          <w:p w14:paraId="2632ED88" w14:textId="36A32571" w:rsidR="001D5BC3" w:rsidRDefault="001D5BC3" w:rsidP="001D5B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50</w:t>
            </w:r>
          </w:p>
        </w:tc>
        <w:tc>
          <w:tcPr>
            <w:tcW w:w="1555" w:type="dxa"/>
            <w:vAlign w:val="center"/>
          </w:tcPr>
          <w:p w14:paraId="0ACF4ABC" w14:textId="2BE01E51" w:rsidR="001D5BC3" w:rsidRDefault="001D5BC3" w:rsidP="001D5B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20</w:t>
            </w:r>
          </w:p>
        </w:tc>
        <w:tc>
          <w:tcPr>
            <w:tcW w:w="1662" w:type="dxa"/>
            <w:vAlign w:val="center"/>
          </w:tcPr>
          <w:p w14:paraId="4D72B6FC" w14:textId="4FF7E117" w:rsidR="001D5BC3" w:rsidRDefault="001D5BC3" w:rsidP="001D5B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642" w:type="dxa"/>
            <w:vAlign w:val="center"/>
          </w:tcPr>
          <w:p w14:paraId="44E2AD39" w14:textId="73831D1F" w:rsidR="001D5BC3" w:rsidRDefault="001D5BC3" w:rsidP="001D5B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466" w:type="dxa"/>
            <w:vAlign w:val="center"/>
          </w:tcPr>
          <w:p w14:paraId="471C4F14" w14:textId="0F3C327E" w:rsidR="001D5BC3" w:rsidRPr="001D5BC3" w:rsidRDefault="001D5BC3" w:rsidP="001D5B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70</w:t>
            </w:r>
          </w:p>
        </w:tc>
      </w:tr>
      <w:tr w:rsidR="001D5BC3" w:rsidRPr="00E26A6E" w14:paraId="1A9FC9E8" w14:textId="77777777" w:rsidTr="00DD1313">
        <w:trPr>
          <w:trHeight w:val="530"/>
        </w:trPr>
        <w:tc>
          <w:tcPr>
            <w:tcW w:w="2608" w:type="dxa"/>
            <w:vAlign w:val="center"/>
          </w:tcPr>
          <w:p w14:paraId="2A18ED72" w14:textId="0CE436C1" w:rsidR="001D5BC3" w:rsidRDefault="001D5BC3" w:rsidP="001D5BC3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lastRenderedPageBreak/>
              <w:t>Станковић Јасмина, заменик јавног тужиоца у Вишем јавном тужилаштву у Београду</w:t>
            </w:r>
          </w:p>
        </w:tc>
        <w:tc>
          <w:tcPr>
            <w:tcW w:w="2220" w:type="dxa"/>
            <w:vAlign w:val="center"/>
          </w:tcPr>
          <w:p w14:paraId="1959FE11" w14:textId="2A154888" w:rsidR="001D5BC3" w:rsidRDefault="001D5BC3" w:rsidP="001D5B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50</w:t>
            </w:r>
          </w:p>
        </w:tc>
        <w:tc>
          <w:tcPr>
            <w:tcW w:w="1555" w:type="dxa"/>
            <w:vAlign w:val="center"/>
          </w:tcPr>
          <w:p w14:paraId="2C7488E0" w14:textId="0D8C48A6" w:rsidR="001D5BC3" w:rsidRDefault="001D5BC3" w:rsidP="001D5B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20</w:t>
            </w:r>
          </w:p>
        </w:tc>
        <w:tc>
          <w:tcPr>
            <w:tcW w:w="1662" w:type="dxa"/>
            <w:vAlign w:val="center"/>
          </w:tcPr>
          <w:p w14:paraId="0DB3C3C8" w14:textId="59CBC778" w:rsidR="001D5BC3" w:rsidRDefault="001D5BC3" w:rsidP="001D5B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642" w:type="dxa"/>
            <w:vAlign w:val="center"/>
          </w:tcPr>
          <w:p w14:paraId="446A914B" w14:textId="79B02526" w:rsidR="001D5BC3" w:rsidRDefault="001D5BC3" w:rsidP="001D5B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466" w:type="dxa"/>
            <w:vAlign w:val="center"/>
          </w:tcPr>
          <w:p w14:paraId="4754C895" w14:textId="758E2BD8" w:rsidR="001D5BC3" w:rsidRDefault="001D5BC3" w:rsidP="001D5B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70</w:t>
            </w:r>
          </w:p>
        </w:tc>
      </w:tr>
      <w:tr w:rsidR="00950B30" w:rsidRPr="00E26A6E" w14:paraId="7096527A" w14:textId="77777777" w:rsidTr="00DD1313">
        <w:trPr>
          <w:trHeight w:val="530"/>
        </w:trPr>
        <w:tc>
          <w:tcPr>
            <w:tcW w:w="2608" w:type="dxa"/>
            <w:vAlign w:val="center"/>
          </w:tcPr>
          <w:p w14:paraId="240E533B" w14:textId="6DCB7F90" w:rsidR="00950B30" w:rsidRPr="00950B30" w:rsidRDefault="00950B30" w:rsidP="00950B30">
            <w:pPr>
              <w:spacing w:after="0" w:line="240" w:lineRule="auto"/>
              <w:rPr>
                <w:rFonts w:ascii="Times New Roman" w:hAnsi="Times New Roman"/>
                <w:sz w:val="24"/>
                <w:lang w:val="sr-Cyrl-RS"/>
              </w:rPr>
            </w:pPr>
            <w:r>
              <w:rPr>
                <w:rFonts w:ascii="Times New Roman" w:hAnsi="Times New Roman"/>
                <w:sz w:val="24"/>
                <w:lang w:val="sr-Cyrl-RS"/>
              </w:rPr>
              <w:t>Чолић Годана, заменик јавног тужиоца у Вишем јавном тужилаштву у Панчеву</w:t>
            </w:r>
          </w:p>
        </w:tc>
        <w:tc>
          <w:tcPr>
            <w:tcW w:w="2220" w:type="dxa"/>
            <w:vAlign w:val="center"/>
          </w:tcPr>
          <w:p w14:paraId="549BB2CF" w14:textId="29B481EC" w:rsidR="00950B30" w:rsidRDefault="00950B30" w:rsidP="00950B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50</w:t>
            </w:r>
          </w:p>
        </w:tc>
        <w:tc>
          <w:tcPr>
            <w:tcW w:w="1555" w:type="dxa"/>
            <w:vAlign w:val="center"/>
          </w:tcPr>
          <w:p w14:paraId="742787C3" w14:textId="0CE8FE40" w:rsidR="00950B30" w:rsidRDefault="00950B30" w:rsidP="00950B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20</w:t>
            </w:r>
          </w:p>
        </w:tc>
        <w:tc>
          <w:tcPr>
            <w:tcW w:w="1662" w:type="dxa"/>
            <w:vAlign w:val="center"/>
          </w:tcPr>
          <w:p w14:paraId="2B903881" w14:textId="616E839D" w:rsidR="00950B30" w:rsidRDefault="00950B30" w:rsidP="00950B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642" w:type="dxa"/>
            <w:vAlign w:val="center"/>
          </w:tcPr>
          <w:p w14:paraId="56D47FA8" w14:textId="67BBF7DF" w:rsidR="00950B30" w:rsidRDefault="00950B30" w:rsidP="00950B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466" w:type="dxa"/>
            <w:vAlign w:val="center"/>
          </w:tcPr>
          <w:p w14:paraId="31324538" w14:textId="31211E0C" w:rsidR="00950B30" w:rsidRDefault="00950B30" w:rsidP="00950B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70</w:t>
            </w:r>
          </w:p>
        </w:tc>
      </w:tr>
      <w:tr w:rsidR="00950B30" w:rsidRPr="00E26A6E" w14:paraId="0E06E754" w14:textId="77777777" w:rsidTr="00DD1313">
        <w:trPr>
          <w:trHeight w:val="530"/>
        </w:trPr>
        <w:tc>
          <w:tcPr>
            <w:tcW w:w="2608" w:type="dxa"/>
            <w:vAlign w:val="center"/>
          </w:tcPr>
          <w:p w14:paraId="043E45A9" w14:textId="6C03C548" w:rsidR="00950B30" w:rsidRDefault="00950B30" w:rsidP="00950B30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Божовић Милена, заменик јавног тужиоца у Првом основном јавном тужилаштву у Београду</w:t>
            </w:r>
          </w:p>
        </w:tc>
        <w:tc>
          <w:tcPr>
            <w:tcW w:w="2220" w:type="dxa"/>
            <w:vAlign w:val="center"/>
          </w:tcPr>
          <w:p w14:paraId="6403098F" w14:textId="67B45510" w:rsidR="00950B30" w:rsidRDefault="00950B30" w:rsidP="00950B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50</w:t>
            </w:r>
          </w:p>
        </w:tc>
        <w:tc>
          <w:tcPr>
            <w:tcW w:w="1555" w:type="dxa"/>
            <w:vAlign w:val="center"/>
          </w:tcPr>
          <w:p w14:paraId="63929062" w14:textId="0C303509" w:rsidR="00950B30" w:rsidRDefault="00950B30" w:rsidP="00950B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19,78</w:t>
            </w:r>
          </w:p>
        </w:tc>
        <w:tc>
          <w:tcPr>
            <w:tcW w:w="1662" w:type="dxa"/>
            <w:vAlign w:val="center"/>
          </w:tcPr>
          <w:p w14:paraId="08B9ECDA" w14:textId="306F552A" w:rsidR="00950B30" w:rsidRDefault="00950B30" w:rsidP="00950B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642" w:type="dxa"/>
            <w:vAlign w:val="center"/>
          </w:tcPr>
          <w:p w14:paraId="5FC0143A" w14:textId="3A22FD42" w:rsidR="00950B30" w:rsidRDefault="00950B30" w:rsidP="00950B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466" w:type="dxa"/>
            <w:vAlign w:val="center"/>
          </w:tcPr>
          <w:p w14:paraId="66D4D547" w14:textId="6B5A8E03" w:rsidR="00950B30" w:rsidRDefault="00950B30" w:rsidP="00950B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69,78</w:t>
            </w:r>
          </w:p>
        </w:tc>
      </w:tr>
      <w:tr w:rsidR="00950B30" w:rsidRPr="00E26A6E" w14:paraId="72E51874" w14:textId="77777777" w:rsidTr="00DD1313">
        <w:trPr>
          <w:trHeight w:val="530"/>
        </w:trPr>
        <w:tc>
          <w:tcPr>
            <w:tcW w:w="2608" w:type="dxa"/>
            <w:vAlign w:val="center"/>
          </w:tcPr>
          <w:p w14:paraId="25C72323" w14:textId="523FBA5B" w:rsidR="00950B30" w:rsidRDefault="00950B30" w:rsidP="00950B30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Милојевић Оливера</w:t>
            </w:r>
            <w:r w:rsidR="0059433A">
              <w:rPr>
                <w:rFonts w:ascii="Times New Roman" w:hAnsi="Times New Roman"/>
                <w:sz w:val="24"/>
                <w:lang w:val="sr-Cyrl-CS"/>
              </w:rPr>
              <w:t>,</w:t>
            </w:r>
            <w:r>
              <w:rPr>
                <w:rFonts w:ascii="Times New Roman" w:hAnsi="Times New Roman"/>
                <w:sz w:val="24"/>
                <w:lang w:val="sr-Cyrl-CS"/>
              </w:rPr>
              <w:t xml:space="preserve"> заменик јавног тужиоца у Вишем јавном тужилаштву у Београду, упућена у Више јавно тужилаштво у Смедереву</w:t>
            </w:r>
          </w:p>
        </w:tc>
        <w:tc>
          <w:tcPr>
            <w:tcW w:w="2220" w:type="dxa"/>
            <w:vAlign w:val="center"/>
          </w:tcPr>
          <w:p w14:paraId="639BBC4C" w14:textId="49DD2054" w:rsidR="00950B30" w:rsidRDefault="00950B30" w:rsidP="00950B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50</w:t>
            </w:r>
          </w:p>
        </w:tc>
        <w:tc>
          <w:tcPr>
            <w:tcW w:w="1555" w:type="dxa"/>
            <w:vAlign w:val="center"/>
          </w:tcPr>
          <w:p w14:paraId="68938D7E" w14:textId="0D303056" w:rsidR="00950B30" w:rsidRDefault="00950B30" w:rsidP="00950B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19,78</w:t>
            </w:r>
          </w:p>
        </w:tc>
        <w:tc>
          <w:tcPr>
            <w:tcW w:w="1662" w:type="dxa"/>
            <w:vAlign w:val="center"/>
          </w:tcPr>
          <w:p w14:paraId="7FA80B76" w14:textId="0CBB175B" w:rsidR="00950B30" w:rsidRDefault="00950B30" w:rsidP="00950B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642" w:type="dxa"/>
            <w:vAlign w:val="center"/>
          </w:tcPr>
          <w:p w14:paraId="6CCCB543" w14:textId="007BB5CF" w:rsidR="00950B30" w:rsidRDefault="00950B30" w:rsidP="00950B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466" w:type="dxa"/>
            <w:vAlign w:val="center"/>
          </w:tcPr>
          <w:p w14:paraId="0452ADE0" w14:textId="585CC0A8" w:rsidR="00950B30" w:rsidRDefault="00950B30" w:rsidP="00950B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69,78</w:t>
            </w:r>
          </w:p>
        </w:tc>
      </w:tr>
      <w:tr w:rsidR="00950B30" w:rsidRPr="00E26A6E" w14:paraId="761998A4" w14:textId="77777777" w:rsidTr="00DD1313">
        <w:trPr>
          <w:trHeight w:val="602"/>
        </w:trPr>
        <w:tc>
          <w:tcPr>
            <w:tcW w:w="2608" w:type="dxa"/>
            <w:vAlign w:val="center"/>
          </w:tcPr>
          <w:p w14:paraId="6FFAC49F" w14:textId="71DD12F1" w:rsidR="00950B30" w:rsidRDefault="00950B30" w:rsidP="00950B30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Веселиновић Љубица</w:t>
            </w:r>
            <w:r w:rsidR="0059433A">
              <w:rPr>
                <w:rFonts w:ascii="Times New Roman" w:hAnsi="Times New Roman"/>
                <w:sz w:val="24"/>
                <w:lang w:val="sr-Cyrl-CS"/>
              </w:rPr>
              <w:t>,</w:t>
            </w:r>
            <w:r>
              <w:rPr>
                <w:rFonts w:ascii="Times New Roman" w:hAnsi="Times New Roman"/>
                <w:sz w:val="24"/>
                <w:lang w:val="sr-Cyrl-CS"/>
              </w:rPr>
              <w:t xml:space="preserve"> заменик јавног тужиоца у Вишем јавном тужилаштву у Београду</w:t>
            </w:r>
          </w:p>
        </w:tc>
        <w:tc>
          <w:tcPr>
            <w:tcW w:w="2220" w:type="dxa"/>
            <w:vAlign w:val="center"/>
          </w:tcPr>
          <w:p w14:paraId="0255FB15" w14:textId="4094C972" w:rsidR="00950B30" w:rsidRDefault="00950B30" w:rsidP="00950B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50</w:t>
            </w:r>
          </w:p>
        </w:tc>
        <w:tc>
          <w:tcPr>
            <w:tcW w:w="1555" w:type="dxa"/>
            <w:vAlign w:val="center"/>
          </w:tcPr>
          <w:p w14:paraId="378DF6B9" w14:textId="2700EB6A" w:rsidR="00950B30" w:rsidRDefault="00950B30" w:rsidP="00950B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19,67</w:t>
            </w:r>
          </w:p>
        </w:tc>
        <w:tc>
          <w:tcPr>
            <w:tcW w:w="1662" w:type="dxa"/>
            <w:vAlign w:val="center"/>
          </w:tcPr>
          <w:p w14:paraId="5C3EE37C" w14:textId="6954028B" w:rsidR="00950B30" w:rsidRDefault="00950B30" w:rsidP="00950B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642" w:type="dxa"/>
            <w:vAlign w:val="center"/>
          </w:tcPr>
          <w:p w14:paraId="73A9F970" w14:textId="56F281CF" w:rsidR="00950B30" w:rsidRDefault="00950B30" w:rsidP="00950B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466" w:type="dxa"/>
            <w:vAlign w:val="center"/>
          </w:tcPr>
          <w:p w14:paraId="5AD34562" w14:textId="306AD0F2" w:rsidR="00950B30" w:rsidRDefault="00950B30" w:rsidP="00950B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69,67</w:t>
            </w:r>
          </w:p>
        </w:tc>
      </w:tr>
      <w:tr w:rsidR="00950B30" w:rsidRPr="00E26A6E" w14:paraId="18DA43A3" w14:textId="77777777" w:rsidTr="00DD1313">
        <w:trPr>
          <w:trHeight w:val="602"/>
        </w:trPr>
        <w:tc>
          <w:tcPr>
            <w:tcW w:w="2608" w:type="dxa"/>
            <w:vAlign w:val="center"/>
          </w:tcPr>
          <w:p w14:paraId="7F87C547" w14:textId="4BC68DE7" w:rsidR="00950B30" w:rsidRDefault="00950B30" w:rsidP="00950B30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 xml:space="preserve">Пејић Павловић Снежана, заменик јавног тужиоца у Првом основном  јавном тужилаштву у </w:t>
            </w:r>
            <w:r>
              <w:rPr>
                <w:rFonts w:ascii="Times New Roman" w:hAnsi="Times New Roman"/>
                <w:sz w:val="24"/>
                <w:lang w:val="sr-Cyrl-CS"/>
              </w:rPr>
              <w:lastRenderedPageBreak/>
              <w:t>Београду</w:t>
            </w:r>
          </w:p>
        </w:tc>
        <w:tc>
          <w:tcPr>
            <w:tcW w:w="2220" w:type="dxa"/>
            <w:vAlign w:val="center"/>
          </w:tcPr>
          <w:p w14:paraId="16A82C3B" w14:textId="10B31FD8" w:rsidR="00950B30" w:rsidRDefault="00950B30" w:rsidP="00950B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lastRenderedPageBreak/>
              <w:t>50</w:t>
            </w:r>
          </w:p>
        </w:tc>
        <w:tc>
          <w:tcPr>
            <w:tcW w:w="1555" w:type="dxa"/>
            <w:vAlign w:val="center"/>
          </w:tcPr>
          <w:p w14:paraId="4CB59B97" w14:textId="2D260DC1" w:rsidR="00950B30" w:rsidRDefault="00950B30" w:rsidP="00950B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19,67</w:t>
            </w:r>
          </w:p>
        </w:tc>
        <w:tc>
          <w:tcPr>
            <w:tcW w:w="1662" w:type="dxa"/>
            <w:vAlign w:val="center"/>
          </w:tcPr>
          <w:p w14:paraId="6E1EC69F" w14:textId="27EA7464" w:rsidR="00950B30" w:rsidRDefault="00950B30" w:rsidP="00950B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642" w:type="dxa"/>
            <w:vAlign w:val="center"/>
          </w:tcPr>
          <w:p w14:paraId="2DB6A8A4" w14:textId="687FDA8C" w:rsidR="00950B30" w:rsidRDefault="00950B30" w:rsidP="00950B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466" w:type="dxa"/>
            <w:vAlign w:val="center"/>
          </w:tcPr>
          <w:p w14:paraId="53705E30" w14:textId="3335D84C" w:rsidR="00950B30" w:rsidRDefault="00950B30" w:rsidP="00950B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69,67</w:t>
            </w:r>
          </w:p>
        </w:tc>
      </w:tr>
      <w:tr w:rsidR="00950B30" w:rsidRPr="00E26A6E" w14:paraId="72AB0F02" w14:textId="77777777" w:rsidTr="00DD1313">
        <w:trPr>
          <w:trHeight w:val="602"/>
        </w:trPr>
        <w:tc>
          <w:tcPr>
            <w:tcW w:w="2608" w:type="dxa"/>
            <w:vAlign w:val="center"/>
          </w:tcPr>
          <w:p w14:paraId="3A44EB3C" w14:textId="65D702C6" w:rsidR="00950B30" w:rsidRDefault="00950B30" w:rsidP="00950B30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lastRenderedPageBreak/>
              <w:t>Трифуновић Бранка, заменик јавног тужиоца у Првом основном јавном тужилаштву у Београду</w:t>
            </w:r>
          </w:p>
        </w:tc>
        <w:tc>
          <w:tcPr>
            <w:tcW w:w="2220" w:type="dxa"/>
            <w:vAlign w:val="center"/>
          </w:tcPr>
          <w:p w14:paraId="010131C5" w14:textId="5E2A24BD" w:rsidR="00950B30" w:rsidRDefault="00950B30" w:rsidP="00950B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50</w:t>
            </w:r>
          </w:p>
        </w:tc>
        <w:tc>
          <w:tcPr>
            <w:tcW w:w="1555" w:type="dxa"/>
            <w:vAlign w:val="center"/>
          </w:tcPr>
          <w:p w14:paraId="25DF054B" w14:textId="3F222AF9" w:rsidR="00950B30" w:rsidRDefault="00950B30" w:rsidP="00950B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19,67</w:t>
            </w:r>
          </w:p>
        </w:tc>
        <w:tc>
          <w:tcPr>
            <w:tcW w:w="1662" w:type="dxa"/>
            <w:vAlign w:val="center"/>
          </w:tcPr>
          <w:p w14:paraId="77DAE6F6" w14:textId="1CD764F5" w:rsidR="00950B30" w:rsidRDefault="00950B30" w:rsidP="00950B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642" w:type="dxa"/>
            <w:vAlign w:val="center"/>
          </w:tcPr>
          <w:p w14:paraId="23DB531C" w14:textId="0E48BDF5" w:rsidR="00950B30" w:rsidRDefault="00950B30" w:rsidP="00950B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466" w:type="dxa"/>
            <w:vAlign w:val="center"/>
          </w:tcPr>
          <w:p w14:paraId="30100C0D" w14:textId="3A64CC88" w:rsidR="00950B30" w:rsidRDefault="00950B30" w:rsidP="00950B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69,67</w:t>
            </w:r>
          </w:p>
        </w:tc>
      </w:tr>
      <w:tr w:rsidR="00950B30" w:rsidRPr="00E26A6E" w14:paraId="72A73659" w14:textId="77777777" w:rsidTr="00DD1313">
        <w:trPr>
          <w:trHeight w:val="602"/>
        </w:trPr>
        <w:tc>
          <w:tcPr>
            <w:tcW w:w="2608" w:type="dxa"/>
            <w:vAlign w:val="center"/>
          </w:tcPr>
          <w:p w14:paraId="4F7813CC" w14:textId="492C983E" w:rsidR="00950B30" w:rsidRDefault="00950B30" w:rsidP="00950B30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Бранковић Љубиша</w:t>
            </w:r>
            <w:r w:rsidR="0059433A">
              <w:rPr>
                <w:rFonts w:ascii="Times New Roman" w:hAnsi="Times New Roman"/>
                <w:sz w:val="24"/>
                <w:lang w:val="sr-Cyrl-CS"/>
              </w:rPr>
              <w:t>,</w:t>
            </w:r>
            <w:r>
              <w:rPr>
                <w:rFonts w:ascii="Times New Roman" w:hAnsi="Times New Roman"/>
                <w:sz w:val="24"/>
                <w:lang w:val="sr-Cyrl-CS"/>
              </w:rPr>
              <w:t xml:space="preserve"> заменик јавног тужиоца у Основном јавном тужилаштву у Параћину</w:t>
            </w:r>
          </w:p>
        </w:tc>
        <w:tc>
          <w:tcPr>
            <w:tcW w:w="2220" w:type="dxa"/>
            <w:vAlign w:val="center"/>
          </w:tcPr>
          <w:p w14:paraId="4C9C61DC" w14:textId="163D9F9C" w:rsidR="00950B30" w:rsidRDefault="00950B30" w:rsidP="00950B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50</w:t>
            </w:r>
          </w:p>
        </w:tc>
        <w:tc>
          <w:tcPr>
            <w:tcW w:w="1555" w:type="dxa"/>
            <w:vAlign w:val="center"/>
          </w:tcPr>
          <w:p w14:paraId="26630C37" w14:textId="5520F1BF" w:rsidR="00950B30" w:rsidRDefault="00950B30" w:rsidP="00950B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19,56</w:t>
            </w:r>
          </w:p>
        </w:tc>
        <w:tc>
          <w:tcPr>
            <w:tcW w:w="1662" w:type="dxa"/>
            <w:vAlign w:val="center"/>
          </w:tcPr>
          <w:p w14:paraId="40D864E9" w14:textId="6BE71090" w:rsidR="00950B30" w:rsidRDefault="00950B30" w:rsidP="00950B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642" w:type="dxa"/>
            <w:vAlign w:val="center"/>
          </w:tcPr>
          <w:p w14:paraId="48A40AB2" w14:textId="1A735EE6" w:rsidR="00950B30" w:rsidRDefault="00950B30" w:rsidP="00950B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466" w:type="dxa"/>
            <w:vAlign w:val="center"/>
          </w:tcPr>
          <w:p w14:paraId="583B3683" w14:textId="570C5753" w:rsidR="00950B30" w:rsidRDefault="00950B30" w:rsidP="00950B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69,56</w:t>
            </w:r>
          </w:p>
        </w:tc>
      </w:tr>
      <w:tr w:rsidR="00950B30" w:rsidRPr="00E26A6E" w14:paraId="4A2CCBE8" w14:textId="77777777" w:rsidTr="00DD1313">
        <w:trPr>
          <w:trHeight w:val="602"/>
        </w:trPr>
        <w:tc>
          <w:tcPr>
            <w:tcW w:w="2608" w:type="dxa"/>
            <w:vAlign w:val="center"/>
          </w:tcPr>
          <w:p w14:paraId="720992BC" w14:textId="3A31AC28" w:rsidR="00950B30" w:rsidRDefault="00950B30" w:rsidP="00950B30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 w:rsidRPr="00767377">
              <w:rPr>
                <w:rFonts w:ascii="Times New Roman" w:hAnsi="Times New Roman"/>
                <w:sz w:val="24"/>
                <w:lang w:val="sr-Cyrl-CS"/>
              </w:rPr>
              <w:t>Марковић Н. Иван</w:t>
            </w:r>
            <w:r w:rsidR="006206F9">
              <w:rPr>
                <w:rFonts w:ascii="Times New Roman" w:hAnsi="Times New Roman"/>
                <w:sz w:val="24"/>
                <w:lang w:val="sr-Cyrl-CS"/>
              </w:rPr>
              <w:t>,</w:t>
            </w:r>
            <w:r w:rsidRPr="00767377">
              <w:rPr>
                <w:rFonts w:ascii="Times New Roman" w:hAnsi="Times New Roman"/>
                <w:sz w:val="24"/>
                <w:lang w:val="sr-Cyrl-CS"/>
              </w:rPr>
              <w:t xml:space="preserve"> заменик јавног тужиоца у Трећем основном јавном тужилаштву у Београду</w:t>
            </w:r>
          </w:p>
        </w:tc>
        <w:tc>
          <w:tcPr>
            <w:tcW w:w="2220" w:type="dxa"/>
            <w:vAlign w:val="center"/>
          </w:tcPr>
          <w:p w14:paraId="744F2437" w14:textId="1265D2F9" w:rsidR="00950B30" w:rsidRDefault="00950B30" w:rsidP="00950B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50</w:t>
            </w:r>
          </w:p>
        </w:tc>
        <w:tc>
          <w:tcPr>
            <w:tcW w:w="1555" w:type="dxa"/>
            <w:vAlign w:val="center"/>
          </w:tcPr>
          <w:p w14:paraId="1B2D3DCE" w14:textId="675B61C9" w:rsidR="00950B30" w:rsidRDefault="00950B30" w:rsidP="00950B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19,56</w:t>
            </w:r>
          </w:p>
        </w:tc>
        <w:tc>
          <w:tcPr>
            <w:tcW w:w="1662" w:type="dxa"/>
            <w:vAlign w:val="center"/>
          </w:tcPr>
          <w:p w14:paraId="31A8CA00" w14:textId="37C3593A" w:rsidR="00950B30" w:rsidRDefault="00950B30" w:rsidP="00950B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642" w:type="dxa"/>
            <w:vAlign w:val="center"/>
          </w:tcPr>
          <w:p w14:paraId="335A2463" w14:textId="5C42CD8D" w:rsidR="00950B30" w:rsidRDefault="00950B30" w:rsidP="00950B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466" w:type="dxa"/>
            <w:vAlign w:val="center"/>
          </w:tcPr>
          <w:p w14:paraId="2432C142" w14:textId="09D47F01" w:rsidR="00950B30" w:rsidRDefault="00950B30" w:rsidP="00950B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69,56</w:t>
            </w:r>
          </w:p>
        </w:tc>
      </w:tr>
      <w:tr w:rsidR="00950B30" w:rsidRPr="00E26A6E" w14:paraId="30B70C5A" w14:textId="77777777" w:rsidTr="00DD1313">
        <w:trPr>
          <w:trHeight w:val="602"/>
        </w:trPr>
        <w:tc>
          <w:tcPr>
            <w:tcW w:w="2608" w:type="dxa"/>
            <w:vAlign w:val="center"/>
          </w:tcPr>
          <w:p w14:paraId="2B6DF7EF" w14:textId="7365CCA4" w:rsidR="00950B30" w:rsidRPr="00767377" w:rsidRDefault="00950B30" w:rsidP="00950B30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 xml:space="preserve">Радић Гордана, заменик јавног тужиоца у Првом основном јавном тужилаштву у Београду </w:t>
            </w:r>
          </w:p>
        </w:tc>
        <w:tc>
          <w:tcPr>
            <w:tcW w:w="2220" w:type="dxa"/>
            <w:vAlign w:val="center"/>
          </w:tcPr>
          <w:p w14:paraId="34CD4A77" w14:textId="30BA8E79" w:rsidR="00950B30" w:rsidRDefault="00950B30" w:rsidP="00950B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50</w:t>
            </w:r>
          </w:p>
        </w:tc>
        <w:tc>
          <w:tcPr>
            <w:tcW w:w="1555" w:type="dxa"/>
            <w:vAlign w:val="center"/>
          </w:tcPr>
          <w:p w14:paraId="42AE8B60" w14:textId="19E7ED0B" w:rsidR="00950B30" w:rsidRDefault="00950B30" w:rsidP="00950B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19,56</w:t>
            </w:r>
          </w:p>
        </w:tc>
        <w:tc>
          <w:tcPr>
            <w:tcW w:w="1662" w:type="dxa"/>
            <w:vAlign w:val="center"/>
          </w:tcPr>
          <w:p w14:paraId="3D25BB0A" w14:textId="717D838E" w:rsidR="00950B30" w:rsidRDefault="00950B30" w:rsidP="00950B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642" w:type="dxa"/>
            <w:vAlign w:val="center"/>
          </w:tcPr>
          <w:p w14:paraId="6B854E50" w14:textId="772CC024" w:rsidR="00950B30" w:rsidRDefault="00950B30" w:rsidP="00950B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466" w:type="dxa"/>
            <w:vAlign w:val="center"/>
          </w:tcPr>
          <w:p w14:paraId="741A518A" w14:textId="41FBA838" w:rsidR="00950B30" w:rsidRDefault="00950B30" w:rsidP="00950B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69,56</w:t>
            </w:r>
          </w:p>
        </w:tc>
      </w:tr>
      <w:tr w:rsidR="00950B30" w:rsidRPr="00E26A6E" w14:paraId="0E623A29" w14:textId="77777777" w:rsidTr="00DD1313">
        <w:trPr>
          <w:trHeight w:val="602"/>
        </w:trPr>
        <w:tc>
          <w:tcPr>
            <w:tcW w:w="2608" w:type="dxa"/>
            <w:vAlign w:val="center"/>
          </w:tcPr>
          <w:p w14:paraId="2855F87D" w14:textId="336BE179" w:rsidR="00950B30" w:rsidRPr="008A0DD3" w:rsidRDefault="00950B30" w:rsidP="00950B30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Младеновић Александар, заменик јавног тужиоца у Првом основном јавном тужилаштву у Београду</w:t>
            </w:r>
          </w:p>
        </w:tc>
        <w:tc>
          <w:tcPr>
            <w:tcW w:w="2220" w:type="dxa"/>
            <w:vAlign w:val="center"/>
          </w:tcPr>
          <w:p w14:paraId="052A93B4" w14:textId="77777777" w:rsidR="00950B30" w:rsidRPr="008A0DD3" w:rsidRDefault="00950B30" w:rsidP="00950B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50</w:t>
            </w:r>
          </w:p>
        </w:tc>
        <w:tc>
          <w:tcPr>
            <w:tcW w:w="1555" w:type="dxa"/>
            <w:vAlign w:val="center"/>
          </w:tcPr>
          <w:p w14:paraId="4D710E05" w14:textId="6DF4EC46" w:rsidR="00950B30" w:rsidRPr="008A0DD3" w:rsidRDefault="00950B30" w:rsidP="00950B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19,33</w:t>
            </w:r>
          </w:p>
        </w:tc>
        <w:tc>
          <w:tcPr>
            <w:tcW w:w="1662" w:type="dxa"/>
            <w:vAlign w:val="center"/>
          </w:tcPr>
          <w:p w14:paraId="0533C769" w14:textId="77777777" w:rsidR="00950B30" w:rsidRPr="008A0DD3" w:rsidRDefault="00950B30" w:rsidP="00950B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642" w:type="dxa"/>
            <w:vAlign w:val="center"/>
          </w:tcPr>
          <w:p w14:paraId="2E75C8B5" w14:textId="77777777" w:rsidR="00950B30" w:rsidRPr="008A0DD3" w:rsidRDefault="00950B30" w:rsidP="00950B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466" w:type="dxa"/>
            <w:vAlign w:val="center"/>
          </w:tcPr>
          <w:p w14:paraId="77A19F1E" w14:textId="5265E272" w:rsidR="00950B30" w:rsidRPr="008A0DD3" w:rsidRDefault="00950B30" w:rsidP="00950B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69,33</w:t>
            </w:r>
          </w:p>
        </w:tc>
      </w:tr>
      <w:tr w:rsidR="00950B30" w:rsidRPr="00E26A6E" w14:paraId="0A2A873D" w14:textId="77777777" w:rsidTr="00DD1313">
        <w:trPr>
          <w:trHeight w:val="602"/>
        </w:trPr>
        <w:tc>
          <w:tcPr>
            <w:tcW w:w="2608" w:type="dxa"/>
            <w:vAlign w:val="center"/>
          </w:tcPr>
          <w:p w14:paraId="4B56DF7E" w14:textId="4CB5BD84" w:rsidR="00950B30" w:rsidRDefault="00950B30" w:rsidP="00950B30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 xml:space="preserve">Зона Илиевски, заменик јавног </w:t>
            </w:r>
            <w:r>
              <w:rPr>
                <w:rFonts w:ascii="Times New Roman" w:hAnsi="Times New Roman"/>
                <w:sz w:val="24"/>
                <w:lang w:val="sr-Cyrl-CS"/>
              </w:rPr>
              <w:lastRenderedPageBreak/>
              <w:t>тужиоца у Првом основном јавном тужилаштву у Београду</w:t>
            </w:r>
          </w:p>
        </w:tc>
        <w:tc>
          <w:tcPr>
            <w:tcW w:w="2220" w:type="dxa"/>
            <w:vAlign w:val="center"/>
          </w:tcPr>
          <w:p w14:paraId="5EC8B518" w14:textId="7C98AED2" w:rsidR="00950B30" w:rsidRDefault="00950B30" w:rsidP="00950B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lastRenderedPageBreak/>
              <w:t>50</w:t>
            </w:r>
          </w:p>
        </w:tc>
        <w:tc>
          <w:tcPr>
            <w:tcW w:w="1555" w:type="dxa"/>
            <w:vAlign w:val="center"/>
          </w:tcPr>
          <w:p w14:paraId="54D84F21" w14:textId="3264B65E" w:rsidR="00950B30" w:rsidRDefault="00950B30" w:rsidP="00950B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19,11</w:t>
            </w:r>
          </w:p>
        </w:tc>
        <w:tc>
          <w:tcPr>
            <w:tcW w:w="1662" w:type="dxa"/>
            <w:vAlign w:val="center"/>
          </w:tcPr>
          <w:p w14:paraId="09609708" w14:textId="5CB4F8B5" w:rsidR="00950B30" w:rsidRDefault="00950B30" w:rsidP="00950B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642" w:type="dxa"/>
            <w:vAlign w:val="center"/>
          </w:tcPr>
          <w:p w14:paraId="598ED2EA" w14:textId="25B61950" w:rsidR="00950B30" w:rsidRDefault="00950B30" w:rsidP="00950B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466" w:type="dxa"/>
            <w:vAlign w:val="center"/>
          </w:tcPr>
          <w:p w14:paraId="573E4003" w14:textId="2A4ACA17" w:rsidR="00950B30" w:rsidRDefault="00950B30" w:rsidP="00950B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69,11</w:t>
            </w:r>
          </w:p>
        </w:tc>
      </w:tr>
    </w:tbl>
    <w:p w14:paraId="4FD6DE3C" w14:textId="77777777" w:rsidR="0039257A" w:rsidRDefault="00645A87" w:rsidP="006F20AB">
      <w:pPr>
        <w:spacing w:after="0" w:line="240" w:lineRule="auto"/>
        <w:jc w:val="both"/>
        <w:rPr>
          <w:rFonts w:ascii="Times New Roman" w:hAnsi="Times New Roman"/>
          <w:b/>
          <w:sz w:val="24"/>
          <w:lang w:val="sr-Cyrl-CS"/>
        </w:rPr>
      </w:pPr>
      <w:r>
        <w:rPr>
          <w:rFonts w:ascii="Times New Roman" w:hAnsi="Times New Roman"/>
          <w:b/>
          <w:sz w:val="24"/>
          <w:lang w:val="sr-Cyrl-CS"/>
        </w:rPr>
        <w:lastRenderedPageBreak/>
        <w:t xml:space="preserve"> </w:t>
      </w:r>
    </w:p>
    <w:p w14:paraId="01187134" w14:textId="77777777" w:rsidR="0039257A" w:rsidRDefault="0039257A" w:rsidP="006F20AB">
      <w:pPr>
        <w:spacing w:after="0" w:line="240" w:lineRule="auto"/>
        <w:jc w:val="both"/>
        <w:rPr>
          <w:rFonts w:ascii="Times New Roman" w:hAnsi="Times New Roman"/>
          <w:b/>
          <w:sz w:val="24"/>
          <w:lang w:val="sr-Cyrl-CS"/>
        </w:rPr>
      </w:pPr>
    </w:p>
    <w:p w14:paraId="474C8331" w14:textId="77777777" w:rsidR="000B3A7E" w:rsidRDefault="000B3A7E" w:rsidP="0039257A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14:paraId="273A39DA" w14:textId="77777777" w:rsidR="000B3A7E" w:rsidRDefault="000B3A7E" w:rsidP="0039257A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14:paraId="05AF350F" w14:textId="77777777" w:rsidR="00480265" w:rsidRDefault="00480265" w:rsidP="0039257A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14:paraId="6EC5DF64" w14:textId="6A1FB906" w:rsidR="00C01647" w:rsidRDefault="00406893" w:rsidP="00C01647">
      <w:pPr>
        <w:spacing w:after="0" w:line="240" w:lineRule="auto"/>
        <w:jc w:val="center"/>
        <w:rPr>
          <w:rFonts w:ascii="Times New Roman" w:hAnsi="Times New Roman"/>
          <w:b/>
          <w:sz w:val="32"/>
          <w:lang w:val="sr-Cyrl-RS"/>
        </w:rPr>
      </w:pPr>
      <w:r>
        <w:rPr>
          <w:rFonts w:ascii="Times New Roman" w:hAnsi="Times New Roman"/>
          <w:b/>
          <w:sz w:val="32"/>
          <w:lang w:val="sr-Cyrl-RS"/>
        </w:rPr>
        <w:t xml:space="preserve">РАНГ </w:t>
      </w:r>
      <w:r w:rsidR="0039257A" w:rsidRPr="00532088">
        <w:rPr>
          <w:rFonts w:ascii="Times New Roman" w:hAnsi="Times New Roman"/>
          <w:b/>
          <w:sz w:val="32"/>
        </w:rPr>
        <w:t>ЛИСТА КАНДИДАТА</w:t>
      </w:r>
      <w:r w:rsidR="0039257A">
        <w:rPr>
          <w:rFonts w:ascii="Times New Roman" w:hAnsi="Times New Roman"/>
          <w:b/>
          <w:sz w:val="32"/>
          <w:lang w:val="sr-Cyrl-RS"/>
        </w:rPr>
        <w:t xml:space="preserve"> КОЈИ СУ ПОЛАГАЛИ ИСПИТ</w:t>
      </w:r>
      <w:r w:rsidR="0039257A" w:rsidRPr="00532088">
        <w:rPr>
          <w:rFonts w:ascii="Times New Roman" w:hAnsi="Times New Roman"/>
          <w:b/>
          <w:sz w:val="32"/>
        </w:rPr>
        <w:t xml:space="preserve"> </w:t>
      </w:r>
      <w:r w:rsidR="0039257A">
        <w:rPr>
          <w:rFonts w:ascii="Times New Roman" w:hAnsi="Times New Roman"/>
          <w:b/>
          <w:sz w:val="32"/>
        </w:rPr>
        <w:t xml:space="preserve">ЗА </w:t>
      </w:r>
    </w:p>
    <w:p w14:paraId="21BB7D5B" w14:textId="3817EB60" w:rsidR="0039257A" w:rsidRPr="00C01647" w:rsidRDefault="0039257A" w:rsidP="00C01647">
      <w:pPr>
        <w:spacing w:after="0" w:line="240" w:lineRule="auto"/>
        <w:jc w:val="center"/>
        <w:rPr>
          <w:rFonts w:ascii="Times New Roman" w:hAnsi="Times New Roman"/>
          <w:b/>
          <w:sz w:val="32"/>
          <w:lang w:val="sr-Cyrl-RS"/>
        </w:rPr>
      </w:pPr>
      <w:r>
        <w:rPr>
          <w:rFonts w:ascii="Times New Roman" w:hAnsi="Times New Roman"/>
          <w:b/>
          <w:sz w:val="32"/>
        </w:rPr>
        <w:t xml:space="preserve">ЗАМЕНИКА </w:t>
      </w:r>
      <w:r w:rsidR="00C01647">
        <w:rPr>
          <w:rFonts w:ascii="Times New Roman" w:hAnsi="Times New Roman"/>
          <w:b/>
          <w:sz w:val="32"/>
          <w:lang w:val="sr-Cyrl-RS"/>
        </w:rPr>
        <w:t xml:space="preserve">ТУЖИОЦА </w:t>
      </w:r>
      <w:r w:rsidR="00F06ED2">
        <w:rPr>
          <w:rFonts w:ascii="Times New Roman" w:hAnsi="Times New Roman"/>
          <w:b/>
          <w:sz w:val="32"/>
          <w:lang w:val="sr-Cyrl-RS"/>
        </w:rPr>
        <w:t>ЗА РАТНЕ ЗЛОЧИНЕ</w:t>
      </w:r>
    </w:p>
    <w:p w14:paraId="30C4DF02" w14:textId="77777777" w:rsidR="0039257A" w:rsidRDefault="0039257A" w:rsidP="0039257A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14:paraId="0BAC11A1" w14:textId="77777777" w:rsidR="0039257A" w:rsidRDefault="0039257A" w:rsidP="0039257A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14:paraId="632D0AAA" w14:textId="77777777" w:rsidR="0039257A" w:rsidRDefault="0039257A" w:rsidP="0039257A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tbl>
      <w:tblPr>
        <w:tblW w:w="0" w:type="auto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08"/>
        <w:gridCol w:w="2220"/>
        <w:gridCol w:w="1555"/>
        <w:gridCol w:w="1662"/>
        <w:gridCol w:w="1466"/>
      </w:tblGrid>
      <w:tr w:rsidR="006F52DA" w:rsidRPr="00E26A6E" w14:paraId="7EA852E7" w14:textId="77777777" w:rsidTr="00DD1313">
        <w:tc>
          <w:tcPr>
            <w:tcW w:w="2608" w:type="dxa"/>
            <w:vAlign w:val="center"/>
          </w:tcPr>
          <w:p w14:paraId="51FF14A7" w14:textId="77777777" w:rsidR="006F52DA" w:rsidRPr="00E26A6E" w:rsidRDefault="006F52DA" w:rsidP="00DD1313">
            <w:pPr>
              <w:spacing w:after="0" w:line="240" w:lineRule="auto"/>
              <w:ind w:left="-203" w:hanging="157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E26A6E">
              <w:rPr>
                <w:rFonts w:ascii="Times New Roman" w:hAnsi="Times New Roman"/>
                <w:b/>
                <w:sz w:val="24"/>
              </w:rPr>
              <w:t>Име</w:t>
            </w:r>
            <w:proofErr w:type="spellEnd"/>
            <w:r w:rsidRPr="00E26A6E">
              <w:rPr>
                <w:rFonts w:ascii="Times New Roman" w:hAnsi="Times New Roman"/>
                <w:b/>
                <w:sz w:val="24"/>
              </w:rPr>
              <w:t xml:space="preserve"> и </w:t>
            </w:r>
            <w:proofErr w:type="spellStart"/>
            <w:r w:rsidRPr="00E26A6E">
              <w:rPr>
                <w:rFonts w:ascii="Times New Roman" w:hAnsi="Times New Roman"/>
                <w:b/>
                <w:sz w:val="24"/>
              </w:rPr>
              <w:t>презиме</w:t>
            </w:r>
            <w:proofErr w:type="spellEnd"/>
            <w:r w:rsidRPr="00E26A6E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E26A6E">
              <w:rPr>
                <w:rFonts w:ascii="Times New Roman" w:hAnsi="Times New Roman"/>
                <w:b/>
                <w:sz w:val="24"/>
              </w:rPr>
              <w:t>кандидата</w:t>
            </w:r>
            <w:proofErr w:type="spellEnd"/>
          </w:p>
        </w:tc>
        <w:tc>
          <w:tcPr>
            <w:tcW w:w="2220" w:type="dxa"/>
            <w:vAlign w:val="center"/>
          </w:tcPr>
          <w:p w14:paraId="41C83A9C" w14:textId="77777777" w:rsidR="006F52DA" w:rsidRPr="00E26A6E" w:rsidRDefault="006F52DA" w:rsidP="00143B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E26A6E">
              <w:rPr>
                <w:rFonts w:ascii="Times New Roman" w:hAnsi="Times New Roman"/>
                <w:b/>
                <w:sz w:val="24"/>
              </w:rPr>
              <w:t>Вредновање</w:t>
            </w:r>
            <w:proofErr w:type="spellEnd"/>
            <w:r w:rsidRPr="00E26A6E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E26A6E">
              <w:rPr>
                <w:rFonts w:ascii="Times New Roman" w:hAnsi="Times New Roman"/>
                <w:b/>
                <w:sz w:val="24"/>
              </w:rPr>
              <w:t>стручности</w:t>
            </w:r>
            <w:proofErr w:type="spellEnd"/>
            <w:r w:rsidRPr="00E26A6E">
              <w:rPr>
                <w:rFonts w:ascii="Times New Roman" w:hAnsi="Times New Roman"/>
                <w:b/>
                <w:sz w:val="24"/>
              </w:rPr>
              <w:t xml:space="preserve"> и </w:t>
            </w:r>
            <w:proofErr w:type="spellStart"/>
            <w:r w:rsidRPr="00E26A6E">
              <w:rPr>
                <w:rFonts w:ascii="Times New Roman" w:hAnsi="Times New Roman"/>
                <w:b/>
                <w:sz w:val="24"/>
              </w:rPr>
              <w:t>оспособљености</w:t>
            </w:r>
            <w:proofErr w:type="spellEnd"/>
          </w:p>
        </w:tc>
        <w:tc>
          <w:tcPr>
            <w:tcW w:w="1555" w:type="dxa"/>
            <w:vAlign w:val="center"/>
          </w:tcPr>
          <w:p w14:paraId="397D5ABF" w14:textId="77777777" w:rsidR="006F52DA" w:rsidRPr="00E26A6E" w:rsidRDefault="006F52DA" w:rsidP="00143B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E26A6E">
              <w:rPr>
                <w:rFonts w:ascii="Times New Roman" w:hAnsi="Times New Roman"/>
                <w:b/>
                <w:sz w:val="24"/>
              </w:rPr>
              <w:t>Разговор</w:t>
            </w:r>
            <w:proofErr w:type="spellEnd"/>
          </w:p>
        </w:tc>
        <w:tc>
          <w:tcPr>
            <w:tcW w:w="1662" w:type="dxa"/>
            <w:vAlign w:val="center"/>
          </w:tcPr>
          <w:p w14:paraId="190F36B1" w14:textId="77777777" w:rsidR="006F52DA" w:rsidRPr="0039257A" w:rsidRDefault="006F52DA" w:rsidP="00143B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Оцена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испита</w:t>
            </w:r>
            <w:proofErr w:type="spellEnd"/>
          </w:p>
        </w:tc>
        <w:tc>
          <w:tcPr>
            <w:tcW w:w="1466" w:type="dxa"/>
            <w:vAlign w:val="center"/>
          </w:tcPr>
          <w:p w14:paraId="000298B0" w14:textId="77777777" w:rsidR="006F52DA" w:rsidRPr="0039257A" w:rsidRDefault="006F52DA" w:rsidP="00143B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Збир оцена</w:t>
            </w:r>
          </w:p>
        </w:tc>
      </w:tr>
      <w:tr w:rsidR="006F52DA" w:rsidRPr="00E26A6E" w14:paraId="4F08DC6A" w14:textId="77777777" w:rsidTr="00DD1313">
        <w:trPr>
          <w:trHeight w:val="530"/>
        </w:trPr>
        <w:tc>
          <w:tcPr>
            <w:tcW w:w="2608" w:type="dxa"/>
            <w:vAlign w:val="center"/>
          </w:tcPr>
          <w:p w14:paraId="1A816640" w14:textId="7FD1AFB6" w:rsidR="006F52DA" w:rsidRPr="008A0DD3" w:rsidRDefault="006F52DA" w:rsidP="00143BBE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Перишић Александар</w:t>
            </w:r>
            <w:r w:rsidR="00031F1F">
              <w:rPr>
                <w:rFonts w:ascii="Times New Roman" w:hAnsi="Times New Roman"/>
                <w:sz w:val="24"/>
                <w:lang w:val="sr-Cyrl-CS"/>
              </w:rPr>
              <w:t xml:space="preserve">, судија </w:t>
            </w:r>
            <w:r w:rsidR="00BA602F">
              <w:rPr>
                <w:rFonts w:ascii="Times New Roman" w:hAnsi="Times New Roman"/>
                <w:sz w:val="24"/>
                <w:lang w:val="sr-Cyrl-CS"/>
              </w:rPr>
              <w:t>Трећег</w:t>
            </w:r>
            <w:r w:rsidR="00031F1F">
              <w:rPr>
                <w:rFonts w:ascii="Times New Roman" w:hAnsi="Times New Roman"/>
                <w:sz w:val="24"/>
                <w:lang w:val="sr-Cyrl-CS"/>
              </w:rPr>
              <w:t xml:space="preserve"> основног суда у Београду</w:t>
            </w:r>
          </w:p>
        </w:tc>
        <w:tc>
          <w:tcPr>
            <w:tcW w:w="2220" w:type="dxa"/>
            <w:vAlign w:val="center"/>
          </w:tcPr>
          <w:p w14:paraId="713C701A" w14:textId="77777777" w:rsidR="006F52DA" w:rsidRPr="00EE00B1" w:rsidRDefault="006F52DA" w:rsidP="00143B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/</w:t>
            </w:r>
          </w:p>
        </w:tc>
        <w:tc>
          <w:tcPr>
            <w:tcW w:w="1555" w:type="dxa"/>
            <w:vAlign w:val="center"/>
          </w:tcPr>
          <w:p w14:paraId="36A580E5" w14:textId="77777777" w:rsidR="006F52DA" w:rsidRPr="00EE00B1" w:rsidRDefault="006F52DA" w:rsidP="00143B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/</w:t>
            </w:r>
          </w:p>
        </w:tc>
        <w:tc>
          <w:tcPr>
            <w:tcW w:w="1662" w:type="dxa"/>
            <w:vAlign w:val="center"/>
          </w:tcPr>
          <w:p w14:paraId="064E96F4" w14:textId="77777777" w:rsidR="006F52DA" w:rsidRPr="008A0DD3" w:rsidRDefault="006F52DA" w:rsidP="00143B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5</w:t>
            </w:r>
          </w:p>
        </w:tc>
        <w:tc>
          <w:tcPr>
            <w:tcW w:w="1466" w:type="dxa"/>
            <w:vAlign w:val="center"/>
          </w:tcPr>
          <w:p w14:paraId="2F1EE375" w14:textId="000F535C" w:rsidR="006F52DA" w:rsidRPr="008A0DD3" w:rsidRDefault="006F52DA" w:rsidP="00143B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5</w:t>
            </w:r>
          </w:p>
        </w:tc>
      </w:tr>
      <w:tr w:rsidR="00E06E89" w:rsidRPr="00E26A6E" w14:paraId="7D7A725E" w14:textId="77777777" w:rsidTr="00DD1313">
        <w:trPr>
          <w:trHeight w:val="530"/>
        </w:trPr>
        <w:tc>
          <w:tcPr>
            <w:tcW w:w="2608" w:type="dxa"/>
            <w:vAlign w:val="center"/>
          </w:tcPr>
          <w:p w14:paraId="49E495CB" w14:textId="66921884" w:rsidR="00E06E89" w:rsidRPr="00E06E89" w:rsidRDefault="00E82E2A" w:rsidP="00143BBE">
            <w:pPr>
              <w:spacing w:after="0" w:line="240" w:lineRule="auto"/>
              <w:rPr>
                <w:rFonts w:ascii="Times New Roman" w:hAnsi="Times New Roman"/>
                <w:sz w:val="24"/>
                <w:lang w:val="sr-Cyrl-RS"/>
              </w:rPr>
            </w:pPr>
            <w:r>
              <w:rPr>
                <w:rFonts w:ascii="Times New Roman" w:hAnsi="Times New Roman"/>
                <w:sz w:val="24"/>
                <w:lang w:val="sr-Cyrl-RS"/>
              </w:rPr>
              <w:t>Сератлић Василије</w:t>
            </w:r>
            <w:r w:rsidR="00031F1F">
              <w:rPr>
                <w:rFonts w:ascii="Times New Roman" w:hAnsi="Times New Roman"/>
                <w:sz w:val="24"/>
                <w:lang w:val="sr-Cyrl-RS"/>
              </w:rPr>
              <w:t xml:space="preserve">, судија </w:t>
            </w:r>
            <w:r w:rsidR="00BA602F">
              <w:rPr>
                <w:rFonts w:ascii="Times New Roman" w:hAnsi="Times New Roman"/>
                <w:sz w:val="24"/>
                <w:lang w:val="sr-Cyrl-RS"/>
              </w:rPr>
              <w:t>Првог</w:t>
            </w:r>
            <w:r w:rsidR="00031F1F">
              <w:rPr>
                <w:rFonts w:ascii="Times New Roman" w:hAnsi="Times New Roman"/>
                <w:sz w:val="24"/>
                <w:lang w:val="sr-Cyrl-RS"/>
              </w:rPr>
              <w:t xml:space="preserve"> основног суда у Београду</w:t>
            </w:r>
          </w:p>
        </w:tc>
        <w:tc>
          <w:tcPr>
            <w:tcW w:w="2220" w:type="dxa"/>
            <w:vAlign w:val="center"/>
          </w:tcPr>
          <w:p w14:paraId="61537B57" w14:textId="4F61735F" w:rsidR="00E06E89" w:rsidRDefault="00E06E89" w:rsidP="00143B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55" w:type="dxa"/>
            <w:vAlign w:val="center"/>
          </w:tcPr>
          <w:p w14:paraId="5AAF9657" w14:textId="6893F0FB" w:rsidR="00E06E89" w:rsidRDefault="00E06E89" w:rsidP="00143B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662" w:type="dxa"/>
            <w:vAlign w:val="center"/>
          </w:tcPr>
          <w:p w14:paraId="1D276A5D" w14:textId="2920D66E" w:rsidR="00E06E89" w:rsidRPr="00382993" w:rsidRDefault="003A04DC" w:rsidP="00143B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382993">
              <w:rPr>
                <w:rFonts w:ascii="Times New Roman" w:hAnsi="Times New Roman"/>
                <w:b/>
                <w:sz w:val="24"/>
              </w:rPr>
              <w:t>4</w:t>
            </w:r>
          </w:p>
        </w:tc>
        <w:tc>
          <w:tcPr>
            <w:tcW w:w="1466" w:type="dxa"/>
            <w:vAlign w:val="center"/>
          </w:tcPr>
          <w:p w14:paraId="0C2834B3" w14:textId="7DBC84BE" w:rsidR="00E06E89" w:rsidRPr="00382993" w:rsidRDefault="003A04DC" w:rsidP="00143B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382993">
              <w:rPr>
                <w:rFonts w:ascii="Times New Roman" w:hAnsi="Times New Roman"/>
                <w:b/>
                <w:sz w:val="24"/>
              </w:rPr>
              <w:t>4</w:t>
            </w:r>
          </w:p>
        </w:tc>
      </w:tr>
      <w:tr w:rsidR="006F52DA" w:rsidRPr="00E26A6E" w14:paraId="72D750B3" w14:textId="77777777" w:rsidTr="00DD1313">
        <w:trPr>
          <w:trHeight w:val="530"/>
        </w:trPr>
        <w:tc>
          <w:tcPr>
            <w:tcW w:w="2608" w:type="dxa"/>
            <w:vAlign w:val="center"/>
          </w:tcPr>
          <w:p w14:paraId="71ED380D" w14:textId="28DCD38D" w:rsidR="006F52DA" w:rsidRDefault="00E82E2A" w:rsidP="00143BBE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Јеринић Биљана</w:t>
            </w:r>
            <w:r w:rsidR="00496276">
              <w:rPr>
                <w:rFonts w:ascii="Times New Roman" w:hAnsi="Times New Roman"/>
                <w:sz w:val="24"/>
                <w:lang w:val="sr-Cyrl-CS"/>
              </w:rPr>
              <w:t xml:space="preserve">, тужилачки помоћник у </w:t>
            </w:r>
            <w:r w:rsidR="00BA602F">
              <w:rPr>
                <w:rFonts w:ascii="Times New Roman" w:hAnsi="Times New Roman"/>
                <w:sz w:val="24"/>
                <w:lang w:val="sr-Cyrl-CS"/>
              </w:rPr>
              <w:t>Вишем</w:t>
            </w:r>
            <w:r w:rsidR="00496276">
              <w:rPr>
                <w:rFonts w:ascii="Times New Roman" w:hAnsi="Times New Roman"/>
                <w:sz w:val="24"/>
                <w:lang w:val="sr-Cyrl-CS"/>
              </w:rPr>
              <w:t xml:space="preserve"> јавном тужилаштву у Ваљеву</w:t>
            </w:r>
          </w:p>
        </w:tc>
        <w:tc>
          <w:tcPr>
            <w:tcW w:w="2220" w:type="dxa"/>
            <w:vAlign w:val="center"/>
          </w:tcPr>
          <w:p w14:paraId="348C44DB" w14:textId="5C2283E3" w:rsidR="006F52DA" w:rsidRPr="006F52DA" w:rsidRDefault="006F52DA" w:rsidP="00143B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55" w:type="dxa"/>
            <w:vAlign w:val="center"/>
          </w:tcPr>
          <w:p w14:paraId="043A6266" w14:textId="332A7335" w:rsidR="006F52DA" w:rsidRPr="006F52DA" w:rsidRDefault="006F52DA" w:rsidP="00143B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662" w:type="dxa"/>
            <w:vAlign w:val="center"/>
          </w:tcPr>
          <w:p w14:paraId="4EDD988E" w14:textId="58740963" w:rsidR="006F52DA" w:rsidRPr="00621D9C" w:rsidRDefault="00621D9C" w:rsidP="00143B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</w:t>
            </w:r>
          </w:p>
        </w:tc>
        <w:tc>
          <w:tcPr>
            <w:tcW w:w="1466" w:type="dxa"/>
            <w:vAlign w:val="center"/>
          </w:tcPr>
          <w:p w14:paraId="26324D97" w14:textId="678976C3" w:rsidR="006F52DA" w:rsidRPr="00621D9C" w:rsidRDefault="00621D9C" w:rsidP="00143B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</w:t>
            </w:r>
            <w:bookmarkStart w:id="0" w:name="_GoBack"/>
            <w:bookmarkEnd w:id="0"/>
          </w:p>
        </w:tc>
      </w:tr>
    </w:tbl>
    <w:p w14:paraId="21FCB157" w14:textId="77777777" w:rsidR="0039257A" w:rsidRDefault="0039257A" w:rsidP="006F20AB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14:paraId="7C88D68A" w14:textId="77777777" w:rsidR="00D77546" w:rsidRPr="00D77546" w:rsidRDefault="00D77546" w:rsidP="006F20AB">
      <w:pPr>
        <w:spacing w:after="0" w:line="240" w:lineRule="auto"/>
        <w:jc w:val="both"/>
        <w:rPr>
          <w:rFonts w:ascii="Times New Roman" w:hAnsi="Times New Roman"/>
          <w:b/>
          <w:sz w:val="24"/>
          <w:lang w:val="sr-Cyrl-RS"/>
        </w:rPr>
      </w:pPr>
    </w:p>
    <w:sectPr w:rsidR="00D77546" w:rsidRPr="00D77546" w:rsidSect="0031495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AFF"/>
    <w:rsid w:val="00003E0B"/>
    <w:rsid w:val="00012AFF"/>
    <w:rsid w:val="00025251"/>
    <w:rsid w:val="00026E53"/>
    <w:rsid w:val="0002741D"/>
    <w:rsid w:val="00031F1F"/>
    <w:rsid w:val="00064611"/>
    <w:rsid w:val="000831C2"/>
    <w:rsid w:val="00090AA2"/>
    <w:rsid w:val="000A15D7"/>
    <w:rsid w:val="000B032D"/>
    <w:rsid w:val="000B3A7E"/>
    <w:rsid w:val="000C1E73"/>
    <w:rsid w:val="000E0822"/>
    <w:rsid w:val="000E29C0"/>
    <w:rsid w:val="000F7A9F"/>
    <w:rsid w:val="00106877"/>
    <w:rsid w:val="001174F5"/>
    <w:rsid w:val="00157DE9"/>
    <w:rsid w:val="00195516"/>
    <w:rsid w:val="001B6191"/>
    <w:rsid w:val="001B6E6C"/>
    <w:rsid w:val="001D5BC3"/>
    <w:rsid w:val="0021137A"/>
    <w:rsid w:val="002243D5"/>
    <w:rsid w:val="00237103"/>
    <w:rsid w:val="002618CA"/>
    <w:rsid w:val="00265A68"/>
    <w:rsid w:val="00275ECE"/>
    <w:rsid w:val="00295D1F"/>
    <w:rsid w:val="00297734"/>
    <w:rsid w:val="002A74A4"/>
    <w:rsid w:val="002D6D5C"/>
    <w:rsid w:val="0031495E"/>
    <w:rsid w:val="00317797"/>
    <w:rsid w:val="00325E06"/>
    <w:rsid w:val="0035429C"/>
    <w:rsid w:val="00382993"/>
    <w:rsid w:val="0039257A"/>
    <w:rsid w:val="003A04DC"/>
    <w:rsid w:val="00406893"/>
    <w:rsid w:val="00417C5D"/>
    <w:rsid w:val="00450A5F"/>
    <w:rsid w:val="00480265"/>
    <w:rsid w:val="00484F62"/>
    <w:rsid w:val="00490697"/>
    <w:rsid w:val="00493161"/>
    <w:rsid w:val="00494B60"/>
    <w:rsid w:val="00496276"/>
    <w:rsid w:val="004A6ECF"/>
    <w:rsid w:val="004C743C"/>
    <w:rsid w:val="004E5AB8"/>
    <w:rsid w:val="00532088"/>
    <w:rsid w:val="00555397"/>
    <w:rsid w:val="005761A6"/>
    <w:rsid w:val="00587E81"/>
    <w:rsid w:val="0059433A"/>
    <w:rsid w:val="005A63BF"/>
    <w:rsid w:val="005C0263"/>
    <w:rsid w:val="005D64C6"/>
    <w:rsid w:val="0062017B"/>
    <w:rsid w:val="006206F9"/>
    <w:rsid w:val="00621D9C"/>
    <w:rsid w:val="0064492B"/>
    <w:rsid w:val="00645A87"/>
    <w:rsid w:val="00650E50"/>
    <w:rsid w:val="00657002"/>
    <w:rsid w:val="006677FF"/>
    <w:rsid w:val="006732CC"/>
    <w:rsid w:val="0069152B"/>
    <w:rsid w:val="006B07EA"/>
    <w:rsid w:val="006E4227"/>
    <w:rsid w:val="006F20AB"/>
    <w:rsid w:val="006F52DA"/>
    <w:rsid w:val="006F56B1"/>
    <w:rsid w:val="007251F5"/>
    <w:rsid w:val="00752A75"/>
    <w:rsid w:val="00752E64"/>
    <w:rsid w:val="00767377"/>
    <w:rsid w:val="00817BAD"/>
    <w:rsid w:val="00844AA8"/>
    <w:rsid w:val="00876B47"/>
    <w:rsid w:val="00885817"/>
    <w:rsid w:val="00893536"/>
    <w:rsid w:val="008949AD"/>
    <w:rsid w:val="008A0DD3"/>
    <w:rsid w:val="008F5472"/>
    <w:rsid w:val="00904CFB"/>
    <w:rsid w:val="00911EDB"/>
    <w:rsid w:val="00916A29"/>
    <w:rsid w:val="00943EED"/>
    <w:rsid w:val="00950B30"/>
    <w:rsid w:val="00A06E85"/>
    <w:rsid w:val="00A33DDA"/>
    <w:rsid w:val="00A61B8D"/>
    <w:rsid w:val="00A85FC9"/>
    <w:rsid w:val="00A867AB"/>
    <w:rsid w:val="00A86D2A"/>
    <w:rsid w:val="00B05B5E"/>
    <w:rsid w:val="00B23D84"/>
    <w:rsid w:val="00B30456"/>
    <w:rsid w:val="00B54E40"/>
    <w:rsid w:val="00B75527"/>
    <w:rsid w:val="00B830D4"/>
    <w:rsid w:val="00BA602F"/>
    <w:rsid w:val="00BC7FE9"/>
    <w:rsid w:val="00C01647"/>
    <w:rsid w:val="00C059B1"/>
    <w:rsid w:val="00C077C3"/>
    <w:rsid w:val="00C475DE"/>
    <w:rsid w:val="00C66080"/>
    <w:rsid w:val="00C90587"/>
    <w:rsid w:val="00CA285B"/>
    <w:rsid w:val="00CC3F61"/>
    <w:rsid w:val="00CC49F5"/>
    <w:rsid w:val="00CD4D19"/>
    <w:rsid w:val="00CE4DC2"/>
    <w:rsid w:val="00D05341"/>
    <w:rsid w:val="00D064D4"/>
    <w:rsid w:val="00D45F8C"/>
    <w:rsid w:val="00D77546"/>
    <w:rsid w:val="00D86316"/>
    <w:rsid w:val="00DA70AC"/>
    <w:rsid w:val="00DD1313"/>
    <w:rsid w:val="00DE1C53"/>
    <w:rsid w:val="00DE3EA4"/>
    <w:rsid w:val="00E06E89"/>
    <w:rsid w:val="00E07D46"/>
    <w:rsid w:val="00E2033D"/>
    <w:rsid w:val="00E26A6E"/>
    <w:rsid w:val="00E34195"/>
    <w:rsid w:val="00E34548"/>
    <w:rsid w:val="00E64E99"/>
    <w:rsid w:val="00E82E2A"/>
    <w:rsid w:val="00EA22F3"/>
    <w:rsid w:val="00EA4C54"/>
    <w:rsid w:val="00EE00B1"/>
    <w:rsid w:val="00F021DD"/>
    <w:rsid w:val="00F06ED2"/>
    <w:rsid w:val="00F43992"/>
    <w:rsid w:val="00F64C5C"/>
    <w:rsid w:val="00F92912"/>
    <w:rsid w:val="00F974A8"/>
    <w:rsid w:val="00FB22A4"/>
    <w:rsid w:val="00FD0603"/>
    <w:rsid w:val="00FD0BC7"/>
    <w:rsid w:val="00FD2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E712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53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1495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0A1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A15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53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1495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0A1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A15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A47816-6B6A-4736-8F0D-4157ED0D2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4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 _________ седници одржаној дана __</vt:lpstr>
    </vt:vector>
  </TitlesOfParts>
  <Company/>
  <LinksUpToDate>false</LinksUpToDate>
  <CharactersWithSpaces>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_________ седници одржаној дана __</dc:title>
  <dc:creator>Nikola</dc:creator>
  <cp:lastModifiedBy>Aleksandar Malesevic</cp:lastModifiedBy>
  <cp:revision>10</cp:revision>
  <cp:lastPrinted>2018-09-12T11:00:00Z</cp:lastPrinted>
  <dcterms:created xsi:type="dcterms:W3CDTF">2018-09-12T09:01:00Z</dcterms:created>
  <dcterms:modified xsi:type="dcterms:W3CDTF">2018-09-12T13:00:00Z</dcterms:modified>
</cp:coreProperties>
</file>